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72B99" w14:textId="349E3CC4" w:rsidR="00E32EDE" w:rsidRDefault="00BA53F1" w:rsidP="00326733">
      <w:pPr>
        <w:pStyle w:val="Heading1"/>
        <w:jc w:val="both"/>
        <w:rPr>
          <w:lang w:val="tr-TR"/>
        </w:rPr>
      </w:pPr>
      <w:r w:rsidRPr="00816EE7">
        <w:rPr>
          <w:noProof/>
          <w:lang w:val="tr-TR" w:eastAsia="tr-TR"/>
        </w:rPr>
        <w:drawing>
          <wp:anchor distT="0" distB="0" distL="114300" distR="114300" simplePos="0" relativeHeight="251658240" behindDoc="0" locked="0" layoutInCell="1" allowOverlap="1" wp14:anchorId="358DF622" wp14:editId="7CF49359">
            <wp:simplePos x="0" y="0"/>
            <wp:positionH relativeFrom="column">
              <wp:posOffset>5238750</wp:posOffset>
            </wp:positionH>
            <wp:positionV relativeFrom="paragraph">
              <wp:posOffset>-352425</wp:posOffset>
            </wp:positionV>
            <wp:extent cx="941070" cy="982980"/>
            <wp:effectExtent l="1905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6000"/>
                      <a:extLst>
                        <a:ext uri="{28A0092B-C50C-407E-A947-70E740481C1C}">
                          <a14:useLocalDpi xmlns:a14="http://schemas.microsoft.com/office/drawing/2010/main" val="0"/>
                        </a:ext>
                      </a:extLst>
                    </a:blip>
                    <a:srcRect/>
                    <a:stretch>
                      <a:fillRect/>
                    </a:stretch>
                  </pic:blipFill>
                  <pic:spPr bwMode="auto">
                    <a:xfrm>
                      <a:off x="0" y="0"/>
                      <a:ext cx="941070" cy="982980"/>
                    </a:xfrm>
                    <a:prstGeom prst="rect">
                      <a:avLst/>
                    </a:prstGeom>
                    <a:noFill/>
                  </pic:spPr>
                </pic:pic>
              </a:graphicData>
            </a:graphic>
          </wp:anchor>
        </w:drawing>
      </w:r>
    </w:p>
    <w:p w14:paraId="757A5B31" w14:textId="77777777" w:rsidR="00B752C8" w:rsidRDefault="00B752C8" w:rsidP="00326733">
      <w:pPr>
        <w:pStyle w:val="Title"/>
        <w:ind w:left="720" w:firstLine="720"/>
        <w:jc w:val="both"/>
      </w:pPr>
    </w:p>
    <w:p w14:paraId="771453F9" w14:textId="05FDD253" w:rsidR="00BF06ED" w:rsidRDefault="00F92407" w:rsidP="00326733">
      <w:pPr>
        <w:pStyle w:val="Title"/>
        <w:ind w:left="720" w:firstLine="720"/>
        <w:jc w:val="both"/>
        <w:rPr>
          <w:lang w:val="tr-TR"/>
        </w:rPr>
      </w:pPr>
      <w:r>
        <w:t>R</w:t>
      </w:r>
      <w:r w:rsidR="001440E5" w:rsidRPr="001440E5">
        <w:t>uh</w:t>
      </w:r>
      <w:r w:rsidR="00DE73B7">
        <w:t xml:space="preserve"> </w:t>
      </w:r>
      <w:r w:rsidR="001440E5" w:rsidRPr="001440E5">
        <w:t>sa</w:t>
      </w:r>
      <w:r w:rsidR="00DE73B7">
        <w:t>ğlığı</w:t>
      </w:r>
      <w:r w:rsidR="00F17375">
        <w:t xml:space="preserve"> </w:t>
      </w:r>
      <w:r w:rsidR="00E32EDE">
        <w:rPr>
          <w:lang w:val="tr-TR"/>
        </w:rPr>
        <w:t>alanında sosyal adalet algısı</w:t>
      </w:r>
      <w:r>
        <w:rPr>
          <w:lang w:val="tr-TR"/>
        </w:rPr>
        <w:t xml:space="preserve">: </w:t>
      </w:r>
      <w:r w:rsidR="00614FC8">
        <w:rPr>
          <w:lang w:val="tr-TR"/>
        </w:rPr>
        <w:t>İ</w:t>
      </w:r>
      <w:r>
        <w:t xml:space="preserve">ngiltere </w:t>
      </w:r>
      <w:r>
        <w:rPr>
          <w:lang w:val="tr-TR"/>
        </w:rPr>
        <w:t>Örneği</w:t>
      </w:r>
    </w:p>
    <w:p w14:paraId="1B5ACCE0" w14:textId="77777777" w:rsidR="0025175A" w:rsidRPr="0025175A" w:rsidRDefault="0025175A" w:rsidP="00326733">
      <w:pPr>
        <w:jc w:val="both"/>
        <w:rPr>
          <w:lang w:val="tr-TR"/>
        </w:rPr>
      </w:pPr>
    </w:p>
    <w:p w14:paraId="0DE8BEA9" w14:textId="053492B5" w:rsidR="00234F04" w:rsidRPr="00494D6E" w:rsidRDefault="00494D6E" w:rsidP="00326733">
      <w:pPr>
        <w:pStyle w:val="Quote"/>
        <w:ind w:left="0"/>
        <w:jc w:val="both"/>
      </w:pPr>
      <w:r>
        <w:rPr>
          <w:lang w:val="tr-TR"/>
        </w:rPr>
        <w:t xml:space="preserve"> ‘</w:t>
      </w:r>
      <w:r w:rsidRPr="00494D6E">
        <w:rPr>
          <w:lang w:val="tr-TR"/>
        </w:rPr>
        <w:t>Hükümdar haksız olarak bir köylüden yumurta alırsa, adamları köylünün bütün tavuklarını alır.</w:t>
      </w:r>
      <w:r>
        <w:rPr>
          <w:lang w:val="tr-TR"/>
        </w:rPr>
        <w:t xml:space="preserve">’ </w:t>
      </w:r>
      <w:r w:rsidRPr="00494D6E">
        <w:rPr>
          <w:lang w:val="tr-TR"/>
        </w:rPr>
        <w:t>Sadi Şirazi</w:t>
      </w:r>
    </w:p>
    <w:p w14:paraId="4CED2D0B" w14:textId="77777777" w:rsidR="00835943" w:rsidRPr="00FF5564" w:rsidRDefault="00835943" w:rsidP="00326733">
      <w:pPr>
        <w:pStyle w:val="Heading3"/>
        <w:ind w:left="720" w:firstLine="720"/>
        <w:jc w:val="both"/>
      </w:pPr>
      <w:r w:rsidRPr="00FF5564">
        <w:t>Dr. Merih B Fidan, Lecturer. University of Leicester. Leicester, UK</w:t>
      </w:r>
    </w:p>
    <w:p w14:paraId="499D1466" w14:textId="77777777" w:rsidR="00835943" w:rsidRDefault="00835943" w:rsidP="00326733">
      <w:pPr>
        <w:pStyle w:val="Heading3"/>
        <w:jc w:val="both"/>
        <w:rPr>
          <w:lang w:val="tr-TR"/>
        </w:rPr>
      </w:pPr>
    </w:p>
    <w:p w14:paraId="28AC6720" w14:textId="2EDC0448" w:rsidR="00234F04" w:rsidRDefault="00234F04" w:rsidP="00326733">
      <w:pPr>
        <w:pStyle w:val="Heading2"/>
        <w:jc w:val="both"/>
        <w:rPr>
          <w:lang w:val="tr-TR"/>
        </w:rPr>
      </w:pPr>
      <w:r>
        <w:rPr>
          <w:lang w:val="tr-TR"/>
        </w:rPr>
        <w:t>Özet</w:t>
      </w:r>
    </w:p>
    <w:p w14:paraId="1F589383" w14:textId="4701BDAF" w:rsidR="00234F04" w:rsidRDefault="00234F04" w:rsidP="00326733">
      <w:pPr>
        <w:jc w:val="both"/>
        <w:rPr>
          <w:lang w:val="tr-TR"/>
        </w:rPr>
      </w:pPr>
      <w:r>
        <w:rPr>
          <w:lang w:val="tr-TR"/>
        </w:rPr>
        <w:t xml:space="preserve">Bu makale </w:t>
      </w:r>
      <w:r w:rsidR="0025175A">
        <w:rPr>
          <w:lang w:val="tr-TR"/>
        </w:rPr>
        <w:t xml:space="preserve">küresel anlamda giderek uzaklaşıldığı gözlenen </w:t>
      </w:r>
      <w:r>
        <w:rPr>
          <w:lang w:val="tr-TR"/>
        </w:rPr>
        <w:t>adalet kavramı</w:t>
      </w:r>
      <w:r w:rsidR="0025175A">
        <w:rPr>
          <w:lang w:val="tr-TR"/>
        </w:rPr>
        <w:t xml:space="preserve"> ile ilgilidir ve konu daha çok </w:t>
      </w:r>
      <w:r>
        <w:rPr>
          <w:lang w:val="tr-TR"/>
        </w:rPr>
        <w:t>sosyal ve psikolojik boyutlarıyla ele al</w:t>
      </w:r>
      <w:r w:rsidR="0025175A">
        <w:rPr>
          <w:lang w:val="tr-TR"/>
        </w:rPr>
        <w:t>ınmıştır</w:t>
      </w:r>
      <w:r>
        <w:rPr>
          <w:lang w:val="tr-TR"/>
        </w:rPr>
        <w:t>. Birinci bö</w:t>
      </w:r>
      <w:r w:rsidR="00E3560C">
        <w:rPr>
          <w:lang w:val="tr-TR"/>
        </w:rPr>
        <w:t>lü</w:t>
      </w:r>
      <w:r>
        <w:rPr>
          <w:lang w:val="tr-TR"/>
        </w:rPr>
        <w:t>mde</w:t>
      </w:r>
      <w:r w:rsidR="00E3560C">
        <w:rPr>
          <w:lang w:val="tr-TR"/>
        </w:rPr>
        <w:t xml:space="preserve"> farklı disiplinlere göre</w:t>
      </w:r>
      <w:r>
        <w:rPr>
          <w:lang w:val="tr-TR"/>
        </w:rPr>
        <w:t xml:space="preserve"> genel </w:t>
      </w:r>
      <w:r w:rsidR="00E3560C">
        <w:rPr>
          <w:lang w:val="tr-TR"/>
        </w:rPr>
        <w:t>t</w:t>
      </w:r>
      <w:r>
        <w:rPr>
          <w:lang w:val="tr-TR"/>
        </w:rPr>
        <w:t>anımlar veril</w:t>
      </w:r>
      <w:r w:rsidR="0025175A">
        <w:rPr>
          <w:lang w:val="tr-TR"/>
        </w:rPr>
        <w:t>miş</w:t>
      </w:r>
      <w:r>
        <w:rPr>
          <w:lang w:val="tr-TR"/>
        </w:rPr>
        <w:t>, ikinci bölümde İngiltere örnekleminden yola çıkarak sosyal adalet kavr</w:t>
      </w:r>
      <w:r w:rsidR="0081074B">
        <w:rPr>
          <w:lang w:val="tr-TR"/>
        </w:rPr>
        <w:t>a</w:t>
      </w:r>
      <w:r>
        <w:rPr>
          <w:lang w:val="tr-TR"/>
        </w:rPr>
        <w:t xml:space="preserve">mının </w:t>
      </w:r>
      <w:r w:rsidR="0025175A">
        <w:rPr>
          <w:lang w:val="tr-TR"/>
        </w:rPr>
        <w:t xml:space="preserve"> psikoloji ve </w:t>
      </w:r>
      <w:r>
        <w:rPr>
          <w:lang w:val="tr-TR"/>
        </w:rPr>
        <w:t>ruhsal danışmanlık alan</w:t>
      </w:r>
      <w:r w:rsidR="0025175A">
        <w:rPr>
          <w:lang w:val="tr-TR"/>
        </w:rPr>
        <w:t>ları</w:t>
      </w:r>
      <w:r>
        <w:rPr>
          <w:lang w:val="tr-TR"/>
        </w:rPr>
        <w:t>nda nasıl ele alındığı</w:t>
      </w:r>
      <w:r w:rsidR="00FD40F9">
        <w:rPr>
          <w:lang w:val="tr-TR"/>
        </w:rPr>
        <w:t xml:space="preserve"> </w:t>
      </w:r>
      <w:r w:rsidR="0025175A">
        <w:rPr>
          <w:lang w:val="tr-TR"/>
        </w:rPr>
        <w:t>araştırma bulgularıyla i</w:t>
      </w:r>
      <w:r>
        <w:rPr>
          <w:lang w:val="tr-TR"/>
        </w:rPr>
        <w:t>ncelen</w:t>
      </w:r>
      <w:r w:rsidR="0025175A">
        <w:rPr>
          <w:lang w:val="tr-TR"/>
        </w:rPr>
        <w:t>miştir</w:t>
      </w:r>
      <w:r>
        <w:rPr>
          <w:lang w:val="tr-TR"/>
        </w:rPr>
        <w:t>.</w:t>
      </w:r>
      <w:r w:rsidR="0025175A">
        <w:rPr>
          <w:lang w:val="tr-TR"/>
        </w:rPr>
        <w:t xml:space="preserve"> Makale, bu konu ve alanda yapılması gereken ilgili ve gerekli beceri ve yeterliliklerin ve uzun vadedeki politikaların neler olduklarını vererek sonlanmaktadır.</w:t>
      </w:r>
    </w:p>
    <w:p w14:paraId="0B8E3572" w14:textId="26CFAB3E" w:rsidR="0025175A" w:rsidRPr="0025175A" w:rsidRDefault="0025175A" w:rsidP="00326733">
      <w:pPr>
        <w:pStyle w:val="Heading2"/>
        <w:jc w:val="both"/>
        <w:rPr>
          <w:lang w:val="tr-TR"/>
        </w:rPr>
      </w:pPr>
      <w:r>
        <w:rPr>
          <w:lang w:val="tr-TR"/>
        </w:rPr>
        <w:t xml:space="preserve">Anahtar kelimeler:  </w:t>
      </w:r>
      <w:r w:rsidRPr="0025175A">
        <w:rPr>
          <w:b w:val="0"/>
          <w:lang w:val="tr-TR"/>
        </w:rPr>
        <w:t>Sosyal adalet, psikoloji,</w:t>
      </w:r>
      <w:r w:rsidR="00FE5B8B">
        <w:rPr>
          <w:b w:val="0"/>
          <w:lang w:val="tr-TR"/>
        </w:rPr>
        <w:t xml:space="preserve"> </w:t>
      </w:r>
      <w:r w:rsidRPr="0025175A">
        <w:rPr>
          <w:b w:val="0"/>
          <w:lang w:val="tr-TR"/>
        </w:rPr>
        <w:t>ruhsal danışmanlık</w:t>
      </w:r>
      <w:r>
        <w:rPr>
          <w:lang w:val="tr-TR"/>
        </w:rPr>
        <w:t xml:space="preserve">, </w:t>
      </w:r>
      <w:r w:rsidRPr="0025175A">
        <w:rPr>
          <w:b w:val="0"/>
          <w:lang w:val="tr-TR"/>
        </w:rPr>
        <w:t xml:space="preserve">politikalar      </w:t>
      </w:r>
      <w:r>
        <w:rPr>
          <w:lang w:val="tr-TR"/>
        </w:rPr>
        <w:t xml:space="preserve">  </w:t>
      </w:r>
    </w:p>
    <w:p w14:paraId="0455A976" w14:textId="77777777" w:rsidR="0025175A" w:rsidRDefault="0025175A" w:rsidP="00326733">
      <w:pPr>
        <w:jc w:val="both"/>
        <w:rPr>
          <w:lang w:val="tr-TR"/>
        </w:rPr>
      </w:pPr>
    </w:p>
    <w:p w14:paraId="3212DC7E" w14:textId="14F092EA" w:rsidR="0025175A" w:rsidRDefault="0025175A" w:rsidP="00326733">
      <w:pPr>
        <w:pStyle w:val="Heading2"/>
        <w:jc w:val="both"/>
        <w:rPr>
          <w:lang w:val="tr-TR"/>
        </w:rPr>
      </w:pPr>
      <w:r>
        <w:rPr>
          <w:lang w:val="tr-TR"/>
        </w:rPr>
        <w:t xml:space="preserve">Abstract </w:t>
      </w:r>
    </w:p>
    <w:p w14:paraId="6C40E2A3" w14:textId="0688EF2B" w:rsidR="0025175A" w:rsidRPr="0025175A" w:rsidRDefault="0025175A" w:rsidP="00326733">
      <w:pPr>
        <w:jc w:val="both"/>
      </w:pPr>
      <w:r>
        <w:rPr>
          <w:lang w:val="tr-TR"/>
        </w:rPr>
        <w:t>This art</w:t>
      </w:r>
      <w:r>
        <w:t>icle concerns with social justice concept that has now been a global concern and that something that seems to be moved away. The article mainly focuses on its social and psychological dimensions. In the first part, general definitions in related fields are given and in the latter part how social justice is understood and implemented in psychology and counselling fields have been detailed with research findings with a focus on the British context. The article ends with suggestions as to what should be done in the fields in terms of relevant and necessary competencies that are needed and policies in the long run.</w:t>
      </w:r>
    </w:p>
    <w:p w14:paraId="2BB1A997" w14:textId="21D88417" w:rsidR="0025175A" w:rsidRPr="0025175A" w:rsidRDefault="0025175A" w:rsidP="00326733">
      <w:pPr>
        <w:pStyle w:val="Heading2"/>
        <w:jc w:val="both"/>
        <w:rPr>
          <w:b w:val="0"/>
          <w:lang w:val="tr-TR"/>
        </w:rPr>
      </w:pPr>
      <w:r>
        <w:rPr>
          <w:lang w:val="tr-TR"/>
        </w:rPr>
        <w:t>Key word</w:t>
      </w:r>
      <w:r w:rsidR="00E9022D">
        <w:rPr>
          <w:lang w:val="tr-TR"/>
        </w:rPr>
        <w:t>s</w:t>
      </w:r>
      <w:r>
        <w:rPr>
          <w:lang w:val="tr-TR"/>
        </w:rPr>
        <w:t xml:space="preserve">: </w:t>
      </w:r>
      <w:r w:rsidRPr="0025175A">
        <w:rPr>
          <w:b w:val="0"/>
          <w:lang w:val="tr-TR"/>
        </w:rPr>
        <w:t>Social justice, psychology, counselling, policies</w:t>
      </w:r>
    </w:p>
    <w:p w14:paraId="5562BA2B" w14:textId="64D2C514" w:rsidR="0025175A" w:rsidRDefault="0025175A" w:rsidP="00326733">
      <w:pPr>
        <w:jc w:val="both"/>
        <w:rPr>
          <w:lang w:val="tr-TR"/>
        </w:rPr>
      </w:pPr>
      <w:r>
        <w:rPr>
          <w:lang w:val="tr-TR"/>
        </w:rPr>
        <w:br w:type="page"/>
      </w:r>
    </w:p>
    <w:p w14:paraId="04DF7FFD" w14:textId="77777777" w:rsidR="0025175A" w:rsidRDefault="0025175A" w:rsidP="00326733">
      <w:pPr>
        <w:jc w:val="both"/>
        <w:rPr>
          <w:lang w:val="tr-TR"/>
        </w:rPr>
      </w:pPr>
      <w:bookmarkStart w:id="0" w:name="_GoBack"/>
      <w:bookmarkEnd w:id="0"/>
    </w:p>
    <w:p w14:paraId="5EC31435" w14:textId="118CDF61" w:rsidR="008C0319" w:rsidRPr="0064359C" w:rsidRDefault="008C0319" w:rsidP="0064359C">
      <w:pPr>
        <w:pStyle w:val="Heading1"/>
        <w:rPr>
          <w:lang w:val="tr-TR"/>
        </w:rPr>
      </w:pPr>
      <w:r w:rsidRPr="0064359C">
        <w:t>Adalet ve sosyal adalet kavram</w:t>
      </w:r>
      <w:r w:rsidR="0064359C">
        <w:t>ları</w:t>
      </w:r>
    </w:p>
    <w:p w14:paraId="2CBA81AB" w14:textId="73AD69DC" w:rsidR="00673EC9" w:rsidRDefault="00673EC9" w:rsidP="00326733">
      <w:pPr>
        <w:jc w:val="both"/>
        <w:rPr>
          <w:lang w:val="tr-TR"/>
        </w:rPr>
      </w:pPr>
      <w:r>
        <w:rPr>
          <w:lang w:val="tr-TR"/>
        </w:rPr>
        <w:t xml:space="preserve">Türk Dil Kurumu adaleti </w:t>
      </w:r>
      <w:r w:rsidRPr="00673EC9">
        <w:rPr>
          <w:lang w:val="tr-TR"/>
        </w:rPr>
        <w:t xml:space="preserve">(ada:let) </w:t>
      </w:r>
      <w:r>
        <w:rPr>
          <w:lang w:val="tr-TR"/>
        </w:rPr>
        <w:t>şöyle tarif ed</w:t>
      </w:r>
      <w:r w:rsidR="009F4C9E">
        <w:rPr>
          <w:lang w:val="tr-TR"/>
        </w:rPr>
        <w:t>iyo</w:t>
      </w:r>
      <w:r w:rsidR="00E3560C">
        <w:rPr>
          <w:lang w:val="tr-TR"/>
        </w:rPr>
        <w:t>r</w:t>
      </w:r>
      <w:r>
        <w:rPr>
          <w:lang w:val="tr-TR"/>
        </w:rPr>
        <w:t xml:space="preserve"> </w:t>
      </w:r>
      <w:r>
        <w:rPr>
          <w:rStyle w:val="FootnoteReference"/>
          <w:lang w:val="tr-TR"/>
        </w:rPr>
        <w:footnoteReference w:id="2"/>
      </w:r>
      <w:r>
        <w:rPr>
          <w:lang w:val="tr-TR"/>
        </w:rPr>
        <w:t>:</w:t>
      </w:r>
    </w:p>
    <w:p w14:paraId="2ED77371" w14:textId="738B1EF7" w:rsidR="00673EC9" w:rsidRDefault="00E3560C" w:rsidP="00326733">
      <w:pPr>
        <w:pStyle w:val="Quote"/>
        <w:jc w:val="both"/>
        <w:rPr>
          <w:lang w:val="tr-TR"/>
        </w:rPr>
      </w:pPr>
      <w:r>
        <w:rPr>
          <w:lang w:val="tr-TR"/>
        </w:rPr>
        <w:t>‘</w:t>
      </w:r>
      <w:r w:rsidR="00673EC9" w:rsidRPr="00673EC9">
        <w:rPr>
          <w:lang w:val="tr-TR"/>
        </w:rPr>
        <w:t>Yasalarla sahip olunan hakların herkes tarafından kullanılmasının sağlanması</w:t>
      </w:r>
      <w:r w:rsidR="0081074B">
        <w:rPr>
          <w:lang w:val="tr-TR"/>
        </w:rPr>
        <w:t>.</w:t>
      </w:r>
      <w:r>
        <w:rPr>
          <w:lang w:val="tr-TR"/>
        </w:rPr>
        <w:t>’</w:t>
      </w:r>
    </w:p>
    <w:p w14:paraId="59A1578E" w14:textId="7EE9FF93" w:rsidR="003702FB" w:rsidRPr="003702FB" w:rsidRDefault="00673EC9" w:rsidP="00326733">
      <w:pPr>
        <w:jc w:val="both"/>
        <w:rPr>
          <w:lang w:val="tr-TR"/>
        </w:rPr>
      </w:pPr>
      <w:r>
        <w:rPr>
          <w:lang w:val="tr-TR"/>
        </w:rPr>
        <w:t xml:space="preserve">Oxford Sözlüğü </w:t>
      </w:r>
      <w:r w:rsidR="001D35B5">
        <w:rPr>
          <w:lang w:val="tr-TR"/>
        </w:rPr>
        <w:t xml:space="preserve">de </w:t>
      </w:r>
      <w:r w:rsidR="00F17375">
        <w:rPr>
          <w:lang w:val="tr-TR"/>
        </w:rPr>
        <w:t xml:space="preserve">benzer bir tarif verdikten sonra şunları da </w:t>
      </w:r>
      <w:r w:rsidR="009F4C9E">
        <w:rPr>
          <w:lang w:val="tr-TR"/>
        </w:rPr>
        <w:t>ek</w:t>
      </w:r>
      <w:r w:rsidR="00F17375">
        <w:rPr>
          <w:lang w:val="tr-TR"/>
        </w:rPr>
        <w:t>l</w:t>
      </w:r>
      <w:r w:rsidR="009F4C9E">
        <w:rPr>
          <w:lang w:val="tr-TR"/>
        </w:rPr>
        <w:t>iyo</w:t>
      </w:r>
      <w:r w:rsidR="00E3560C">
        <w:rPr>
          <w:lang w:val="tr-TR"/>
        </w:rPr>
        <w:t>r:</w:t>
      </w:r>
      <w:r w:rsidR="003702FB" w:rsidRPr="003702FB">
        <w:rPr>
          <w:rStyle w:val="FootnoteReference"/>
          <w:lang w:val="tr-TR"/>
        </w:rPr>
        <w:t xml:space="preserve"> </w:t>
      </w:r>
      <w:r w:rsidR="003702FB">
        <w:rPr>
          <w:rStyle w:val="FootnoteReference"/>
          <w:lang w:val="tr-TR"/>
        </w:rPr>
        <w:footnoteReference w:id="3"/>
      </w:r>
    </w:p>
    <w:p w14:paraId="1BA3A313" w14:textId="75C8B4EF" w:rsidR="00673EC9" w:rsidRPr="00E3560C" w:rsidRDefault="001D35B5" w:rsidP="00326733">
      <w:pPr>
        <w:pStyle w:val="Quote"/>
        <w:ind w:firstLine="576"/>
        <w:jc w:val="both"/>
      </w:pPr>
      <w:r>
        <w:rPr>
          <w:rStyle w:val="QuoteChar"/>
          <w:i/>
          <w:iCs/>
        </w:rPr>
        <w:t>‘</w:t>
      </w:r>
      <w:r w:rsidR="003702FB" w:rsidRPr="00E3560C">
        <w:rPr>
          <w:rStyle w:val="QuoteChar"/>
          <w:i/>
          <w:iCs/>
        </w:rPr>
        <w:t>…</w:t>
      </w:r>
      <w:r w:rsidR="00673EC9" w:rsidRPr="00E3560C">
        <w:rPr>
          <w:rStyle w:val="QuoteChar"/>
          <w:i/>
          <w:iCs/>
        </w:rPr>
        <w:t>hakkaniyetli ve mantıklı olma</w:t>
      </w:r>
      <w:r w:rsidR="00A15928" w:rsidRPr="00E3560C">
        <w:rPr>
          <w:rStyle w:val="QuoteChar"/>
          <w:i/>
          <w:iCs/>
        </w:rPr>
        <w:t>nın bir</w:t>
      </w:r>
      <w:r w:rsidR="00673EC9" w:rsidRPr="00E3560C">
        <w:rPr>
          <w:rStyle w:val="QuoteChar"/>
          <w:i/>
          <w:iCs/>
        </w:rPr>
        <w:t xml:space="preserve"> kalitesi</w:t>
      </w:r>
      <w:r w:rsidR="00A15928" w:rsidRPr="00E3560C">
        <w:rPr>
          <w:rStyle w:val="QuoteChar"/>
          <w:i/>
          <w:iCs/>
        </w:rPr>
        <w:t>…</w:t>
      </w:r>
      <w:r>
        <w:rPr>
          <w:rStyle w:val="QuoteChar"/>
          <w:i/>
          <w:iCs/>
        </w:rPr>
        <w:t>’</w:t>
      </w:r>
    </w:p>
    <w:p w14:paraId="24C21315" w14:textId="77777777" w:rsidR="00A15928" w:rsidRDefault="00A15928" w:rsidP="00326733">
      <w:pPr>
        <w:jc w:val="both"/>
        <w:rPr>
          <w:lang w:val="tr-TR"/>
        </w:rPr>
      </w:pPr>
    </w:p>
    <w:p w14:paraId="4203AED4" w14:textId="4E4BF45A" w:rsidR="00F17375" w:rsidRDefault="00A15928" w:rsidP="00326733">
      <w:pPr>
        <w:tabs>
          <w:tab w:val="left" w:pos="4111"/>
        </w:tabs>
        <w:jc w:val="both"/>
        <w:rPr>
          <w:lang w:val="tr-TR"/>
        </w:rPr>
      </w:pPr>
      <w:r>
        <w:rPr>
          <w:lang w:val="tr-TR"/>
        </w:rPr>
        <w:t xml:space="preserve">Adalet </w:t>
      </w:r>
      <w:r w:rsidR="00F17375">
        <w:rPr>
          <w:lang w:val="tr-TR"/>
        </w:rPr>
        <w:t xml:space="preserve">çok </w:t>
      </w:r>
      <w:r>
        <w:rPr>
          <w:lang w:val="tr-TR"/>
        </w:rPr>
        <w:t>geniş çerçeveli bir kavram olup bütün toplumlar için üst standart</w:t>
      </w:r>
      <w:r w:rsidR="0061540A">
        <w:rPr>
          <w:lang w:val="tr-TR"/>
        </w:rPr>
        <w:t xml:space="preserve">, bir sosyal idealdir; </w:t>
      </w:r>
      <w:r w:rsidR="00F17375">
        <w:rPr>
          <w:lang w:val="tr-TR"/>
        </w:rPr>
        <w:t>İ</w:t>
      </w:r>
      <w:r>
        <w:rPr>
          <w:lang w:val="tr-TR"/>
        </w:rPr>
        <w:t>lk çağ filozofları</w:t>
      </w:r>
      <w:r w:rsidR="003702FB">
        <w:rPr>
          <w:lang w:val="tr-TR"/>
        </w:rPr>
        <w:t xml:space="preserve"> </w:t>
      </w:r>
      <w:r w:rsidR="00E3560C">
        <w:rPr>
          <w:lang w:val="tr-TR"/>
        </w:rPr>
        <w:t xml:space="preserve">adaleti </w:t>
      </w:r>
      <w:r w:rsidR="003702FB">
        <w:rPr>
          <w:lang w:val="tr-TR"/>
        </w:rPr>
        <w:t>e</w:t>
      </w:r>
      <w:r>
        <w:rPr>
          <w:lang w:val="tr-TR"/>
        </w:rPr>
        <w:t>n yüce erdem</w:t>
      </w:r>
      <w:r w:rsidR="003702FB">
        <w:rPr>
          <w:lang w:val="tr-TR"/>
        </w:rPr>
        <w:t xml:space="preserve"> ol</w:t>
      </w:r>
      <w:r w:rsidR="00E3560C">
        <w:rPr>
          <w:lang w:val="tr-TR"/>
        </w:rPr>
        <w:t>arak görmüşler</w:t>
      </w:r>
      <w:r w:rsidR="0061540A">
        <w:rPr>
          <w:lang w:val="tr-TR"/>
        </w:rPr>
        <w:t xml:space="preserve">dir, örneğin, </w:t>
      </w:r>
      <w:r w:rsidR="00E3560C">
        <w:rPr>
          <w:lang w:val="tr-TR"/>
        </w:rPr>
        <w:t>Platon’a göre adalet uyum, Aristo’ya göre eşitlikti. Kanuni Sultan Süleyman adaleti, kılıcın başaramadığını başaran bir mekanizma olarak değerlendirmiştir.</w:t>
      </w:r>
      <w:r w:rsidR="00F17375">
        <w:rPr>
          <w:lang w:val="tr-TR"/>
        </w:rPr>
        <w:t xml:space="preserve"> </w:t>
      </w:r>
      <w:r w:rsidR="001D7A00">
        <w:rPr>
          <w:lang w:val="tr-TR"/>
        </w:rPr>
        <w:t xml:space="preserve">Mevlana Celaleddin Rumi </w:t>
      </w:r>
      <w:r w:rsidR="00F17375">
        <w:rPr>
          <w:lang w:val="tr-TR"/>
        </w:rPr>
        <w:t>adaleti, İ</w:t>
      </w:r>
      <w:r>
        <w:rPr>
          <w:lang w:val="tr-TR"/>
        </w:rPr>
        <w:t xml:space="preserve">slami </w:t>
      </w:r>
      <w:r w:rsidR="00F17375">
        <w:rPr>
          <w:lang w:val="tr-TR"/>
        </w:rPr>
        <w:t xml:space="preserve">bir çerçevede </w:t>
      </w:r>
      <w:r w:rsidR="001D7A00">
        <w:rPr>
          <w:lang w:val="tr-TR"/>
        </w:rPr>
        <w:t xml:space="preserve">her şeyi </w:t>
      </w:r>
      <w:r>
        <w:rPr>
          <w:lang w:val="tr-TR"/>
        </w:rPr>
        <w:t xml:space="preserve">yerli </w:t>
      </w:r>
      <w:r w:rsidR="001D7A00">
        <w:rPr>
          <w:lang w:val="tr-TR"/>
        </w:rPr>
        <w:t>yerine koyma, zulmü ise olması gerektiğinden başka yere koymak olarak tar</w:t>
      </w:r>
      <w:r>
        <w:rPr>
          <w:lang w:val="tr-TR"/>
        </w:rPr>
        <w:t>i</w:t>
      </w:r>
      <w:r w:rsidR="001D7A00">
        <w:rPr>
          <w:lang w:val="tr-TR"/>
        </w:rPr>
        <w:t xml:space="preserve">f etmiştir. </w:t>
      </w:r>
      <w:r w:rsidR="0061540A">
        <w:rPr>
          <w:lang w:val="tr-TR"/>
        </w:rPr>
        <w:t>Yine aynı şekilde Türk</w:t>
      </w:r>
      <w:r w:rsidR="0081074B">
        <w:rPr>
          <w:lang w:val="tr-TR"/>
        </w:rPr>
        <w:t>-</w:t>
      </w:r>
      <w:r w:rsidR="0061540A">
        <w:rPr>
          <w:lang w:val="tr-TR"/>
        </w:rPr>
        <w:t>İslam kültüründe adalet mülkün ve idarenin de temeli olarak varsayılmıştır.</w:t>
      </w:r>
    </w:p>
    <w:p w14:paraId="78AA33C0" w14:textId="14BCF376" w:rsidR="00F17375" w:rsidRPr="0081074B" w:rsidRDefault="00D0774F" w:rsidP="00326733">
      <w:pPr>
        <w:tabs>
          <w:tab w:val="left" w:pos="4111"/>
        </w:tabs>
        <w:jc w:val="both"/>
      </w:pPr>
      <w:r>
        <w:t xml:space="preserve">Sosyal varlıklar olarak insanlar yalnızca maddi ve materyalistik </w:t>
      </w:r>
      <w:r w:rsidR="003F2698">
        <w:t>şeylere değil sosyal statü, aidiyetlik ve saygı gibi olgulara da önem verir</w:t>
      </w:r>
      <w:r w:rsidR="0061540A">
        <w:t>ler</w:t>
      </w:r>
      <w:r w:rsidR="003F2698">
        <w:t xml:space="preserve"> (Greenberg, 2014)</w:t>
      </w:r>
      <w:r w:rsidR="00F1007D">
        <w:rPr>
          <w:lang w:val="tr-TR"/>
        </w:rPr>
        <w:t xml:space="preserve">. </w:t>
      </w:r>
      <w:r w:rsidR="00F17375">
        <w:rPr>
          <w:lang w:val="tr-TR"/>
        </w:rPr>
        <w:t>Dolayısyla a</w:t>
      </w:r>
      <w:r w:rsidR="00F17375">
        <w:t>dalet kavramının sosyal düzen ve hayatta denge ile ilgili olduğunu söyle</w:t>
      </w:r>
      <w:r w:rsidR="0061540A">
        <w:t>ne</w:t>
      </w:r>
      <w:r w:rsidR="00F17375">
        <w:t xml:space="preserve">bilir. </w:t>
      </w:r>
      <w:r w:rsidR="00F1007D" w:rsidRPr="00F1007D">
        <w:rPr>
          <w:lang w:val="tr-TR"/>
        </w:rPr>
        <w:t>Brosnan</w:t>
      </w:r>
      <w:r w:rsidR="00F1007D">
        <w:rPr>
          <w:lang w:val="tr-TR"/>
        </w:rPr>
        <w:t xml:space="preserve"> and</w:t>
      </w:r>
      <w:r w:rsidR="00F1007D" w:rsidRPr="00F1007D">
        <w:rPr>
          <w:lang w:val="tr-TR"/>
        </w:rPr>
        <w:t xml:space="preserve"> de Waal</w:t>
      </w:r>
      <w:r w:rsidR="00F1007D">
        <w:rPr>
          <w:lang w:val="tr-TR"/>
        </w:rPr>
        <w:t xml:space="preserve"> (</w:t>
      </w:r>
      <w:r w:rsidR="00F1007D" w:rsidRPr="00F1007D">
        <w:rPr>
          <w:lang w:val="tr-TR"/>
        </w:rPr>
        <w:t>2014)</w:t>
      </w:r>
      <w:r w:rsidR="00F1007D" w:rsidRPr="00F1007D">
        <w:rPr>
          <w:rFonts w:ascii="Helvetica" w:hAnsi="Helvetica" w:cs="Helvetica"/>
          <w:color w:val="333333"/>
          <w:sz w:val="21"/>
          <w:szCs w:val="21"/>
        </w:rPr>
        <w:t xml:space="preserve"> </w:t>
      </w:r>
      <w:r w:rsidR="00F1007D" w:rsidRPr="0081074B">
        <w:t>her ne kadar insanlara özgü gibi göz</w:t>
      </w:r>
      <w:r w:rsidR="00F17375" w:rsidRPr="0081074B">
        <w:t>ü</w:t>
      </w:r>
      <w:r w:rsidR="00F1007D" w:rsidRPr="0081074B">
        <w:t>kse de hayvanlarla yapılan deneylerde diğer türlerde de benzer eğilimler olduğu</w:t>
      </w:r>
      <w:r w:rsidR="00F17375" w:rsidRPr="0081074B">
        <w:t>nu</w:t>
      </w:r>
      <w:r w:rsidR="00F1007D" w:rsidRPr="0081074B">
        <w:t xml:space="preserve"> sapt</w:t>
      </w:r>
      <w:r w:rsidR="00A232B6" w:rsidRPr="0081074B">
        <w:t>a</w:t>
      </w:r>
      <w:r w:rsidR="00F1007D" w:rsidRPr="0081074B">
        <w:t>mıştır.</w:t>
      </w:r>
      <w:r w:rsidR="001D7A00" w:rsidRPr="0081074B">
        <w:t xml:space="preserve"> </w:t>
      </w:r>
    </w:p>
    <w:p w14:paraId="37F2B295" w14:textId="5E2EEFEB" w:rsidR="006331CA" w:rsidRDefault="006732CA" w:rsidP="00326733">
      <w:pPr>
        <w:tabs>
          <w:tab w:val="left" w:pos="4111"/>
        </w:tabs>
        <w:jc w:val="both"/>
        <w:rPr>
          <w:lang w:val="tr-TR"/>
        </w:rPr>
      </w:pPr>
      <w:r>
        <w:t xml:space="preserve">Araştırmalar </w:t>
      </w:r>
      <w:r w:rsidR="00F17375">
        <w:t xml:space="preserve">insan </w:t>
      </w:r>
      <w:r>
        <w:t>beyni</w:t>
      </w:r>
      <w:r w:rsidR="00F17375">
        <w:t>n</w:t>
      </w:r>
      <w:r>
        <w:t>in</w:t>
      </w:r>
      <w:r w:rsidR="00F17375">
        <w:t xml:space="preserve"> </w:t>
      </w:r>
      <w:r>
        <w:t xml:space="preserve">mali kazançların dağıtılıp dağıtılmadığını </w:t>
      </w:r>
      <w:r w:rsidR="00F17375">
        <w:t xml:space="preserve">otomatik olarak </w:t>
      </w:r>
      <w:r>
        <w:t>adil bir şekilde değerlendir</w:t>
      </w:r>
      <w:r w:rsidR="00F17375">
        <w:t>ebil</w:t>
      </w:r>
      <w:r>
        <w:t>diğini göster</w:t>
      </w:r>
      <w:r w:rsidR="00ED5550">
        <w:t>mişt</w:t>
      </w:r>
      <w:r>
        <w:t xml:space="preserve">ir. </w:t>
      </w:r>
      <w:r w:rsidR="00F17375">
        <w:t>Hakkaniyetli</w:t>
      </w:r>
      <w:r w:rsidR="006331CA">
        <w:t xml:space="preserve">ce bir </w:t>
      </w:r>
      <w:r>
        <w:t>muameleye insan</w:t>
      </w:r>
      <w:r w:rsidR="001D7A00">
        <w:t>lar</w:t>
      </w:r>
      <w:r>
        <w:t xml:space="preserve"> mutlulukla cevap </w:t>
      </w:r>
      <w:r w:rsidR="006331CA">
        <w:t>vermis ve h</w:t>
      </w:r>
      <w:r>
        <w:t xml:space="preserve">akkaniyetli </w:t>
      </w:r>
      <w:r w:rsidR="00F17375">
        <w:t xml:space="preserve">maddi karşılıklar </w:t>
      </w:r>
      <w:r>
        <w:t>teklif edil</w:t>
      </w:r>
      <w:r w:rsidR="00F17375">
        <w:t>d</w:t>
      </w:r>
      <w:r>
        <w:t>i</w:t>
      </w:r>
      <w:r w:rsidR="00F17375">
        <w:t>ği</w:t>
      </w:r>
      <w:r>
        <w:t>n</w:t>
      </w:r>
      <w:r w:rsidR="00F17375">
        <w:t>d</w:t>
      </w:r>
      <w:r>
        <w:t xml:space="preserve">e, </w:t>
      </w:r>
      <w:r w:rsidR="00F17375">
        <w:t xml:space="preserve">insan </w:t>
      </w:r>
      <w:r>
        <w:t>beyni</w:t>
      </w:r>
      <w:r w:rsidR="00F17375">
        <w:t xml:space="preserve">nde </w:t>
      </w:r>
      <w:r>
        <w:t>özelllikle ödül merkezi</w:t>
      </w:r>
      <w:r w:rsidR="00F17375">
        <w:t xml:space="preserve">nin </w:t>
      </w:r>
      <w:r>
        <w:t>uyarıl</w:t>
      </w:r>
      <w:r w:rsidR="00F17375">
        <w:t>dığı görülmüştür</w:t>
      </w:r>
      <w:r>
        <w:t>.</w:t>
      </w:r>
      <w:r w:rsidRPr="00041D20">
        <w:rPr>
          <w:vertAlign w:val="superscript"/>
        </w:rPr>
        <w:t>2</w:t>
      </w:r>
      <w:r w:rsidR="001D7A00">
        <w:rPr>
          <w:vertAlign w:val="superscript"/>
        </w:rPr>
        <w:t xml:space="preserve">   </w:t>
      </w:r>
      <w:r w:rsidR="00E07D95">
        <w:rPr>
          <w:rFonts w:ascii="Helvetica" w:hAnsi="Helvetica" w:cs="Helvetica"/>
          <w:color w:val="333333"/>
          <w:sz w:val="21"/>
          <w:szCs w:val="21"/>
        </w:rPr>
        <w:t>P</w:t>
      </w:r>
      <w:r w:rsidR="00A861D1" w:rsidRPr="00707B66">
        <w:rPr>
          <w:lang w:val="tr-TR"/>
        </w:rPr>
        <w:t xml:space="preserve">sikologlar </w:t>
      </w:r>
      <w:r w:rsidR="006331CA">
        <w:rPr>
          <w:lang w:val="tr-TR"/>
        </w:rPr>
        <w:t>aynı şekilde i</w:t>
      </w:r>
      <w:r w:rsidR="00A861D1" w:rsidRPr="00707B66">
        <w:rPr>
          <w:lang w:val="tr-TR"/>
        </w:rPr>
        <w:t xml:space="preserve">nsanların hakkaniyetsiz </w:t>
      </w:r>
      <w:r w:rsidR="00A861D1">
        <w:rPr>
          <w:lang w:val="tr-TR"/>
        </w:rPr>
        <w:t xml:space="preserve">bir şekilde davranıldığında </w:t>
      </w:r>
      <w:r w:rsidR="00A861D1" w:rsidRPr="00707B66">
        <w:rPr>
          <w:lang w:val="tr-TR"/>
        </w:rPr>
        <w:t xml:space="preserve">beyinlerinin bazı bölgelerinin (the anterior insula) iğrenme </w:t>
      </w:r>
      <w:r w:rsidR="00A861D1">
        <w:rPr>
          <w:lang w:val="tr-TR"/>
        </w:rPr>
        <w:t>gib</w:t>
      </w:r>
      <w:r w:rsidR="00A861D1" w:rsidRPr="00707B66">
        <w:rPr>
          <w:lang w:val="tr-TR"/>
        </w:rPr>
        <w:t>i olumsuz duygular</w:t>
      </w:r>
      <w:r w:rsidR="00A861D1">
        <w:rPr>
          <w:lang w:val="tr-TR"/>
        </w:rPr>
        <w:t xml:space="preserve">a benzer </w:t>
      </w:r>
      <w:r w:rsidR="00ED5550">
        <w:rPr>
          <w:lang w:val="tr-TR"/>
        </w:rPr>
        <w:t xml:space="preserve">bir </w:t>
      </w:r>
      <w:r w:rsidR="00A861D1">
        <w:rPr>
          <w:lang w:val="tr-TR"/>
        </w:rPr>
        <w:t xml:space="preserve">şekilde </w:t>
      </w:r>
      <w:r w:rsidR="00A861D1" w:rsidRPr="00707B66">
        <w:rPr>
          <w:lang w:val="tr-TR"/>
        </w:rPr>
        <w:t xml:space="preserve">uyarıldığını </w:t>
      </w:r>
      <w:r w:rsidR="006331CA">
        <w:rPr>
          <w:lang w:val="tr-TR"/>
        </w:rPr>
        <w:t>da görmüşler</w:t>
      </w:r>
      <w:r w:rsidR="00A861D1">
        <w:rPr>
          <w:lang w:val="tr-TR"/>
        </w:rPr>
        <w:t xml:space="preserve"> Aynı şekilde fazla paranın verilmediği fakat hakkaniyetli muamelenin olduğu durumlarda da beynin ventral striatum denilen bölgesinin olumlu bir şekilde uyarıldığı</w:t>
      </w:r>
      <w:r w:rsidR="0081074B">
        <w:rPr>
          <w:lang w:val="tr-TR"/>
        </w:rPr>
        <w:t>nı</w:t>
      </w:r>
      <w:r w:rsidR="00A861D1">
        <w:rPr>
          <w:lang w:val="tr-TR"/>
        </w:rPr>
        <w:t xml:space="preserve"> gör</w:t>
      </w:r>
      <w:r w:rsidR="0081074B">
        <w:rPr>
          <w:lang w:val="tr-TR"/>
        </w:rPr>
        <w:t>m</w:t>
      </w:r>
      <w:r w:rsidR="00A861D1">
        <w:rPr>
          <w:lang w:val="tr-TR"/>
        </w:rPr>
        <w:t>ü</w:t>
      </w:r>
      <w:r w:rsidR="0081074B">
        <w:rPr>
          <w:lang w:val="tr-TR"/>
        </w:rPr>
        <w:t>şler</w:t>
      </w:r>
      <w:r w:rsidR="00A861D1">
        <w:rPr>
          <w:lang w:val="tr-TR"/>
        </w:rPr>
        <w:t>d</w:t>
      </w:r>
      <w:r w:rsidR="0081074B">
        <w:rPr>
          <w:lang w:val="tr-TR"/>
        </w:rPr>
        <w:t>ir</w:t>
      </w:r>
      <w:r w:rsidR="00A861D1">
        <w:rPr>
          <w:lang w:val="tr-TR"/>
        </w:rPr>
        <w:t xml:space="preserve">. </w:t>
      </w:r>
      <w:r w:rsidR="001D7A00">
        <w:rPr>
          <w:lang w:val="tr-TR"/>
        </w:rPr>
        <w:t>B</w:t>
      </w:r>
      <w:r w:rsidR="00A861D1">
        <w:rPr>
          <w:lang w:val="tr-TR"/>
        </w:rPr>
        <w:t>u sonuçlardan beynin uygun durumlara göre davranış</w:t>
      </w:r>
      <w:r w:rsidR="006331CA">
        <w:rPr>
          <w:lang w:val="tr-TR"/>
        </w:rPr>
        <w:t>lar</w:t>
      </w:r>
      <w:r w:rsidR="00A861D1">
        <w:rPr>
          <w:lang w:val="tr-TR"/>
        </w:rPr>
        <w:t xml:space="preserve"> üretebildiğini yani bir nevi kendini doğrulttuğunu çıkartabiliriz. Bu duygusal ateşlenmeler beyinde hızlı ve otomatik olarak oluş</w:t>
      </w:r>
      <w:r w:rsidR="006331CA">
        <w:rPr>
          <w:lang w:val="tr-TR"/>
        </w:rPr>
        <w:t>ur</w:t>
      </w:r>
      <w:r w:rsidR="00A861D1">
        <w:rPr>
          <w:lang w:val="tr-TR"/>
        </w:rPr>
        <w:t xml:space="preserve">. </w:t>
      </w:r>
      <w:r w:rsidR="001D7A00">
        <w:rPr>
          <w:lang w:val="tr-TR"/>
        </w:rPr>
        <w:t xml:space="preserve">Bu talebin karşılanmadığı durumlarda </w:t>
      </w:r>
      <w:r w:rsidR="00195554">
        <w:rPr>
          <w:lang w:val="tr-TR"/>
        </w:rPr>
        <w:t xml:space="preserve">ise </w:t>
      </w:r>
      <w:r w:rsidR="001D7A00">
        <w:rPr>
          <w:lang w:val="tr-TR"/>
        </w:rPr>
        <w:t>psikolojik huzursuzluklar</w:t>
      </w:r>
      <w:r w:rsidR="00195554">
        <w:rPr>
          <w:lang w:val="tr-TR"/>
        </w:rPr>
        <w:t xml:space="preserve"> başgöster</w:t>
      </w:r>
      <w:r w:rsidR="00F17375">
        <w:rPr>
          <w:lang w:val="tr-TR"/>
        </w:rPr>
        <w:t>ir</w:t>
      </w:r>
      <w:r w:rsidR="00195554">
        <w:rPr>
          <w:lang w:val="tr-TR"/>
        </w:rPr>
        <w:t>. Adalet s</w:t>
      </w:r>
      <w:r w:rsidR="00BF06ED">
        <w:rPr>
          <w:lang w:val="tr-TR"/>
        </w:rPr>
        <w:t xml:space="preserve">aygıyı, sorumluluğu, liderliği, güven ve belli </w:t>
      </w:r>
      <w:r w:rsidR="00195554">
        <w:rPr>
          <w:lang w:val="tr-TR"/>
        </w:rPr>
        <w:t>standart</w:t>
      </w:r>
      <w:r w:rsidR="00F17375">
        <w:rPr>
          <w:lang w:val="tr-TR"/>
        </w:rPr>
        <w:t xml:space="preserve">ları takib eden bir yaşantıyı </w:t>
      </w:r>
      <w:r w:rsidR="00BF06ED">
        <w:rPr>
          <w:lang w:val="tr-TR"/>
        </w:rPr>
        <w:t xml:space="preserve"> </w:t>
      </w:r>
      <w:r>
        <w:rPr>
          <w:lang w:val="tr-TR"/>
        </w:rPr>
        <w:t>önemser</w:t>
      </w:r>
      <w:r w:rsidR="00BF06ED">
        <w:rPr>
          <w:lang w:val="tr-TR"/>
        </w:rPr>
        <w:t>.  Insanların birbirlerine adaletli davrandıkları bir toplumda herkes birlikte çalış</w:t>
      </w:r>
      <w:r w:rsidR="00F17375">
        <w:rPr>
          <w:lang w:val="tr-TR"/>
        </w:rPr>
        <w:t>abilir</w:t>
      </w:r>
      <w:r w:rsidR="00BF06ED">
        <w:rPr>
          <w:lang w:val="tr-TR"/>
        </w:rPr>
        <w:t>, problemleri kolayca çöze</w:t>
      </w:r>
      <w:r w:rsidR="00F17375">
        <w:rPr>
          <w:lang w:val="tr-TR"/>
        </w:rPr>
        <w:t>bili</w:t>
      </w:r>
      <w:r w:rsidR="00BF06ED">
        <w:rPr>
          <w:lang w:val="tr-TR"/>
        </w:rPr>
        <w:t>r, eğlen</w:t>
      </w:r>
      <w:r w:rsidR="00F17375">
        <w:rPr>
          <w:lang w:val="tr-TR"/>
        </w:rPr>
        <w:t>ebil</w:t>
      </w:r>
      <w:r w:rsidR="00BF06ED">
        <w:rPr>
          <w:lang w:val="tr-TR"/>
        </w:rPr>
        <w:t>i</w:t>
      </w:r>
      <w:r>
        <w:rPr>
          <w:lang w:val="tr-TR"/>
        </w:rPr>
        <w:t>r</w:t>
      </w:r>
      <w:r w:rsidR="00BF06ED">
        <w:rPr>
          <w:lang w:val="tr-TR"/>
        </w:rPr>
        <w:t>, birbirlerine baka</w:t>
      </w:r>
      <w:r w:rsidR="00F17375">
        <w:rPr>
          <w:lang w:val="tr-TR"/>
        </w:rPr>
        <w:t xml:space="preserve">bilir </w:t>
      </w:r>
      <w:r w:rsidR="00BF06ED">
        <w:rPr>
          <w:lang w:val="tr-TR"/>
        </w:rPr>
        <w:t>ve kendilerini güvende hissede</w:t>
      </w:r>
      <w:r w:rsidR="00F17375">
        <w:rPr>
          <w:lang w:val="tr-TR"/>
        </w:rPr>
        <w:t>bilir</w:t>
      </w:r>
      <w:r w:rsidR="00BF06ED">
        <w:rPr>
          <w:lang w:val="tr-TR"/>
        </w:rPr>
        <w:t>ler.</w:t>
      </w:r>
      <w:r w:rsidRPr="006732CA">
        <w:rPr>
          <w:rStyle w:val="FootnoteReference"/>
          <w:lang w:val="tr-TR"/>
        </w:rPr>
        <w:t xml:space="preserve"> </w:t>
      </w:r>
      <w:r>
        <w:rPr>
          <w:rStyle w:val="FootnoteReference"/>
          <w:lang w:val="tr-TR"/>
        </w:rPr>
        <w:footnoteReference w:id="4"/>
      </w:r>
      <w:r w:rsidR="006331CA">
        <w:rPr>
          <w:lang w:val="tr-TR"/>
        </w:rPr>
        <w:t xml:space="preserve">Öyle gözüküyor ki duygusal beyin rasyonel </w:t>
      </w:r>
      <w:r w:rsidR="006331CA">
        <w:rPr>
          <w:lang w:val="tr-TR"/>
        </w:rPr>
        <w:lastRenderedPageBreak/>
        <w:t xml:space="preserve">beynin üzerine çıkabilmektedir. Bir çelişkili ve çatışmalı durumla karşılaşınca beyin hakkaniyetli </w:t>
      </w:r>
      <w:r w:rsidR="0081074B">
        <w:rPr>
          <w:lang w:val="tr-TR"/>
        </w:rPr>
        <w:t xml:space="preserve">bir </w:t>
      </w:r>
      <w:r w:rsidR="006331CA">
        <w:rPr>
          <w:lang w:val="tr-TR"/>
        </w:rPr>
        <w:t>durum ve sonuç talebinde bulunabilmekt</w:t>
      </w:r>
      <w:r w:rsidR="0081074B">
        <w:rPr>
          <w:lang w:val="tr-TR"/>
        </w:rPr>
        <w:t>i</w:t>
      </w:r>
      <w:r w:rsidR="006331CA">
        <w:rPr>
          <w:lang w:val="tr-TR"/>
        </w:rPr>
        <w:t>r.</w:t>
      </w:r>
      <w:r w:rsidR="006331CA">
        <w:rPr>
          <w:rStyle w:val="FootnoteReference"/>
          <w:lang w:val="tr-TR"/>
        </w:rPr>
        <w:footnoteReference w:id="5"/>
      </w:r>
    </w:p>
    <w:p w14:paraId="6A0FE00C" w14:textId="5EE9F21E" w:rsidR="00195554" w:rsidRDefault="006331CA" w:rsidP="00326733">
      <w:pPr>
        <w:jc w:val="both"/>
        <w:rPr>
          <w:lang w:val="tr-TR"/>
        </w:rPr>
      </w:pPr>
      <w:r>
        <w:rPr>
          <w:lang w:val="tr-TR"/>
        </w:rPr>
        <w:t>İnsanoğlu için s</w:t>
      </w:r>
      <w:r w:rsidR="00195554">
        <w:rPr>
          <w:lang w:val="tr-TR"/>
        </w:rPr>
        <w:t>osyal deneyimler yaşadığı fiziksel çevre kadar önemlidir. Araştırmacılar doğuştan getirdiğimiz nöro-tehdit- ödül sistemlerinin yalnızca fiziksel uyaranlara değil bazı temel sosyal kalite içeren olgulara karşı da uyarıldığını göstermiştir. Bu olgular statü, kesinlik, otonomi, ilişkililik ve adalettir (Weston, 2011). Hakkaniyetli olma duygusu beynimizde yerleşik bir duygudur ve bu insanların her türlü ilişkilerini ve statülerini etkile</w:t>
      </w:r>
      <w:r w:rsidR="00F17375">
        <w:rPr>
          <w:lang w:val="tr-TR"/>
        </w:rPr>
        <w:t>yebilir</w:t>
      </w:r>
      <w:r w:rsidR="00195554">
        <w:rPr>
          <w:lang w:val="tr-TR"/>
        </w:rPr>
        <w:t xml:space="preserve">. </w:t>
      </w:r>
      <w:r w:rsidR="0081074B">
        <w:rPr>
          <w:lang w:val="tr-TR"/>
        </w:rPr>
        <w:t>Adaletsizlik, strese ve anksiyeteye yol açar ve öfke, korku ve ümitsizlik doğurabilir.</w:t>
      </w:r>
      <w:r w:rsidR="00195554">
        <w:rPr>
          <w:lang w:val="tr-TR"/>
        </w:rPr>
        <w:t>Tutarlılığın olmaması adaletsizliğe, şeffaflığın olmaması ise algılanmış adaletsizliğe yolaçabilir.</w:t>
      </w:r>
      <w:r w:rsidR="00195554">
        <w:rPr>
          <w:rStyle w:val="FootnoteReference"/>
          <w:lang w:val="tr-TR"/>
        </w:rPr>
        <w:footnoteReference w:id="6"/>
      </w:r>
      <w:r w:rsidR="00F17375" w:rsidRPr="00F17375">
        <w:rPr>
          <w:lang w:val="tr-TR"/>
        </w:rPr>
        <w:t xml:space="preserve"> </w:t>
      </w:r>
    </w:p>
    <w:p w14:paraId="4CF7BF25" w14:textId="6AA95BF4" w:rsidR="00041D20" w:rsidRDefault="00195554" w:rsidP="00326733">
      <w:pPr>
        <w:jc w:val="both"/>
        <w:rPr>
          <w:lang w:val="tr-TR"/>
        </w:rPr>
      </w:pPr>
      <w:r>
        <w:t>İnsanlar b</w:t>
      </w:r>
      <w:r w:rsidR="006D0290">
        <w:rPr>
          <w:lang w:val="tr-TR"/>
        </w:rPr>
        <w:t>ir şeyin adaletli olup olmadığını</w:t>
      </w:r>
      <w:r w:rsidR="006732CA">
        <w:rPr>
          <w:lang w:val="tr-TR"/>
        </w:rPr>
        <w:t>,</w:t>
      </w:r>
      <w:r w:rsidR="006D0290">
        <w:rPr>
          <w:lang w:val="tr-TR"/>
        </w:rPr>
        <w:t xml:space="preserve"> başkalarıyla karşılaştır</w:t>
      </w:r>
      <w:r>
        <w:rPr>
          <w:lang w:val="tr-TR"/>
        </w:rPr>
        <w:t>arak ve</w:t>
      </w:r>
      <w:r w:rsidR="006D0290">
        <w:rPr>
          <w:lang w:val="tr-TR"/>
        </w:rPr>
        <w:t xml:space="preserve"> </w:t>
      </w:r>
      <w:r w:rsidR="00F17375">
        <w:rPr>
          <w:lang w:val="tr-TR"/>
        </w:rPr>
        <w:t xml:space="preserve">kendilerine </w:t>
      </w:r>
      <w:r w:rsidR="006D0290">
        <w:rPr>
          <w:lang w:val="tr-TR"/>
        </w:rPr>
        <w:t xml:space="preserve">nasıl davranıldığına bakarak </w:t>
      </w:r>
      <w:r w:rsidR="006331CA">
        <w:rPr>
          <w:lang w:val="tr-TR"/>
        </w:rPr>
        <w:t>anlamaya çalışır</w:t>
      </w:r>
      <w:r w:rsidR="006D0290">
        <w:rPr>
          <w:lang w:val="tr-TR"/>
        </w:rPr>
        <w:t xml:space="preserve">. </w:t>
      </w:r>
      <w:r w:rsidR="00041D20">
        <w:rPr>
          <w:lang w:val="tr-TR"/>
        </w:rPr>
        <w:t>Her</w:t>
      </w:r>
      <w:r>
        <w:rPr>
          <w:lang w:val="tr-TR"/>
        </w:rPr>
        <w:t>kes</w:t>
      </w:r>
      <w:r w:rsidR="00041D20">
        <w:rPr>
          <w:lang w:val="tr-TR"/>
        </w:rPr>
        <w:t xml:space="preserve"> bir şekilde hayatı boyunca eşit olmayan muamelelere tabi ol</w:t>
      </w:r>
      <w:r>
        <w:rPr>
          <w:lang w:val="tr-TR"/>
        </w:rPr>
        <w:t>abili</w:t>
      </w:r>
      <w:r w:rsidR="00041D20">
        <w:rPr>
          <w:lang w:val="tr-TR"/>
        </w:rPr>
        <w:t>r. Bu</w:t>
      </w:r>
      <w:r w:rsidR="0081074B">
        <w:rPr>
          <w:lang w:val="tr-TR"/>
        </w:rPr>
        <w:t>,</w:t>
      </w:r>
      <w:r w:rsidR="00041D20">
        <w:rPr>
          <w:lang w:val="tr-TR"/>
        </w:rPr>
        <w:t xml:space="preserve"> bazen bir engel şeklin</w:t>
      </w:r>
      <w:r w:rsidR="00305441">
        <w:rPr>
          <w:lang w:val="tr-TR"/>
        </w:rPr>
        <w:t>d</w:t>
      </w:r>
      <w:r w:rsidR="00041D20">
        <w:rPr>
          <w:lang w:val="tr-TR"/>
        </w:rPr>
        <w:t>e</w:t>
      </w:r>
      <w:r>
        <w:rPr>
          <w:lang w:val="tr-TR"/>
        </w:rPr>
        <w:t>,</w:t>
      </w:r>
      <w:r w:rsidR="00041D20">
        <w:rPr>
          <w:lang w:val="tr-TR"/>
        </w:rPr>
        <w:t xml:space="preserve"> bazen</w:t>
      </w:r>
      <w:r w:rsidR="0081074B">
        <w:rPr>
          <w:lang w:val="tr-TR"/>
        </w:rPr>
        <w:t xml:space="preserve"> de</w:t>
      </w:r>
      <w:r w:rsidR="00041D20">
        <w:rPr>
          <w:lang w:val="tr-TR"/>
        </w:rPr>
        <w:t xml:space="preserve"> hakkın verilmemesi</w:t>
      </w:r>
      <w:r w:rsidR="00305441">
        <w:rPr>
          <w:lang w:val="tr-TR"/>
        </w:rPr>
        <w:t xml:space="preserve"> </w:t>
      </w:r>
      <w:r w:rsidR="00041D20">
        <w:rPr>
          <w:lang w:val="tr-TR"/>
        </w:rPr>
        <w:t>şeklinde ortaya çıka</w:t>
      </w:r>
      <w:r>
        <w:rPr>
          <w:lang w:val="tr-TR"/>
        </w:rPr>
        <w:t>bili</w:t>
      </w:r>
      <w:r w:rsidR="00041D20">
        <w:rPr>
          <w:lang w:val="tr-TR"/>
        </w:rPr>
        <w:t>r. Patronun kıymet bilmemesi, ani bir hastalı</w:t>
      </w:r>
      <w:r w:rsidR="00305441">
        <w:rPr>
          <w:lang w:val="tr-TR"/>
        </w:rPr>
        <w:t>ğın ortaya çıkması</w:t>
      </w:r>
      <w:r w:rsidR="00041D20">
        <w:rPr>
          <w:lang w:val="tr-TR"/>
        </w:rPr>
        <w:t>, aldatan bir eş</w:t>
      </w:r>
      <w:r w:rsidR="00305441">
        <w:rPr>
          <w:lang w:val="tr-TR"/>
        </w:rPr>
        <w:t>in olması</w:t>
      </w:r>
      <w:r w:rsidR="00041D20">
        <w:rPr>
          <w:lang w:val="tr-TR"/>
        </w:rPr>
        <w:t xml:space="preserve"> gibi duru</w:t>
      </w:r>
      <w:r w:rsidR="00305441">
        <w:rPr>
          <w:lang w:val="tr-TR"/>
        </w:rPr>
        <w:t>m</w:t>
      </w:r>
      <w:r w:rsidR="00041D20">
        <w:rPr>
          <w:lang w:val="tr-TR"/>
        </w:rPr>
        <w:t xml:space="preserve">lar ortaya çıkınca </w:t>
      </w:r>
      <w:r w:rsidR="00FF1897">
        <w:rPr>
          <w:lang w:val="tr-TR"/>
        </w:rPr>
        <w:t xml:space="preserve">insanlar </w:t>
      </w:r>
      <w:r w:rsidR="00041D20">
        <w:rPr>
          <w:lang w:val="tr-TR"/>
        </w:rPr>
        <w:t>haksızlık yapıldığı</w:t>
      </w:r>
      <w:r w:rsidR="00FF1897">
        <w:rPr>
          <w:lang w:val="tr-TR"/>
        </w:rPr>
        <w:t xml:space="preserve"> </w:t>
      </w:r>
      <w:r w:rsidR="00041D20">
        <w:rPr>
          <w:lang w:val="tr-TR"/>
        </w:rPr>
        <w:t>hiss</w:t>
      </w:r>
      <w:r w:rsidR="00FF1897">
        <w:rPr>
          <w:lang w:val="tr-TR"/>
        </w:rPr>
        <w:t>ine kapılır</w:t>
      </w:r>
      <w:r w:rsidR="00305441">
        <w:rPr>
          <w:lang w:val="tr-TR"/>
        </w:rPr>
        <w:t>. Ardından b</w:t>
      </w:r>
      <w:r w:rsidR="00041D20">
        <w:rPr>
          <w:lang w:val="tr-TR"/>
        </w:rPr>
        <w:t>ey</w:t>
      </w:r>
      <w:r w:rsidR="00FF1897">
        <w:rPr>
          <w:lang w:val="tr-TR"/>
        </w:rPr>
        <w:t>in</w:t>
      </w:r>
      <w:r w:rsidR="00041D20">
        <w:rPr>
          <w:lang w:val="tr-TR"/>
        </w:rPr>
        <w:t xml:space="preserve"> </w:t>
      </w:r>
      <w:r w:rsidR="00FF1897">
        <w:rPr>
          <w:lang w:val="tr-TR"/>
        </w:rPr>
        <w:t xml:space="preserve">kişinin </w:t>
      </w:r>
      <w:r w:rsidR="00041D20">
        <w:rPr>
          <w:lang w:val="tr-TR"/>
        </w:rPr>
        <w:t>mutsuz olduğun</w:t>
      </w:r>
      <w:r w:rsidR="00FF1897">
        <w:rPr>
          <w:lang w:val="tr-TR"/>
        </w:rPr>
        <w:t>a</w:t>
      </w:r>
      <w:r w:rsidR="00305441">
        <w:rPr>
          <w:lang w:val="tr-TR"/>
        </w:rPr>
        <w:t xml:space="preserve"> dair</w:t>
      </w:r>
      <w:r w:rsidR="00041D20">
        <w:rPr>
          <w:lang w:val="tr-TR"/>
        </w:rPr>
        <w:t xml:space="preserve"> sinyaller vermeye başlar</w:t>
      </w:r>
      <w:r w:rsidR="00305441">
        <w:rPr>
          <w:lang w:val="tr-TR"/>
        </w:rPr>
        <w:t xml:space="preserve"> ve k</w:t>
      </w:r>
      <w:r w:rsidR="00041D20">
        <w:rPr>
          <w:lang w:val="tr-TR"/>
        </w:rPr>
        <w:t>urban olma</w:t>
      </w:r>
      <w:r w:rsidR="00E041CF">
        <w:rPr>
          <w:lang w:val="tr-TR"/>
        </w:rPr>
        <w:t>klık</w:t>
      </w:r>
      <w:r w:rsidR="00041D20">
        <w:rPr>
          <w:lang w:val="tr-TR"/>
        </w:rPr>
        <w:t xml:space="preserve"> gib</w:t>
      </w:r>
      <w:r w:rsidR="00305441">
        <w:rPr>
          <w:lang w:val="tr-TR"/>
        </w:rPr>
        <w:t>i</w:t>
      </w:r>
      <w:r w:rsidR="00041D20">
        <w:rPr>
          <w:lang w:val="tr-TR"/>
        </w:rPr>
        <w:t xml:space="preserve"> </w:t>
      </w:r>
      <w:r w:rsidR="00ED5550">
        <w:rPr>
          <w:lang w:val="tr-TR"/>
        </w:rPr>
        <w:t xml:space="preserve">çaresizlik </w:t>
      </w:r>
      <w:r w:rsidR="00041D20">
        <w:rPr>
          <w:lang w:val="tr-TR"/>
        </w:rPr>
        <w:t>duygular</w:t>
      </w:r>
      <w:r w:rsidR="00E041CF">
        <w:rPr>
          <w:lang w:val="tr-TR"/>
        </w:rPr>
        <w:t>ı</w:t>
      </w:r>
      <w:r w:rsidR="00041D20">
        <w:rPr>
          <w:lang w:val="tr-TR"/>
        </w:rPr>
        <w:t xml:space="preserve"> </w:t>
      </w:r>
      <w:r w:rsidR="00BA1746">
        <w:rPr>
          <w:lang w:val="tr-TR"/>
        </w:rPr>
        <w:t xml:space="preserve">ortaya çıkar, </w:t>
      </w:r>
      <w:r w:rsidR="00ED5550">
        <w:rPr>
          <w:lang w:val="tr-TR"/>
        </w:rPr>
        <w:t xml:space="preserve">uzun süre </w:t>
      </w:r>
      <w:r w:rsidR="00BA1746">
        <w:rPr>
          <w:lang w:val="tr-TR"/>
        </w:rPr>
        <w:t xml:space="preserve">bu </w:t>
      </w:r>
      <w:r w:rsidR="00ED5550">
        <w:rPr>
          <w:lang w:val="tr-TR"/>
        </w:rPr>
        <w:t xml:space="preserve">duygu </w:t>
      </w:r>
      <w:r w:rsidR="00BA1746">
        <w:rPr>
          <w:lang w:val="tr-TR"/>
        </w:rPr>
        <w:t xml:space="preserve">durum </w:t>
      </w:r>
      <w:r w:rsidR="00041D20">
        <w:rPr>
          <w:lang w:val="tr-TR"/>
        </w:rPr>
        <w:t>içi</w:t>
      </w:r>
      <w:r w:rsidR="00305441">
        <w:rPr>
          <w:lang w:val="tr-TR"/>
        </w:rPr>
        <w:t>n</w:t>
      </w:r>
      <w:r w:rsidR="00041D20">
        <w:rPr>
          <w:lang w:val="tr-TR"/>
        </w:rPr>
        <w:t>de kalı</w:t>
      </w:r>
      <w:r w:rsidR="00ED5550">
        <w:rPr>
          <w:lang w:val="tr-TR"/>
        </w:rPr>
        <w:t>nı</w:t>
      </w:r>
      <w:r w:rsidR="00041D20">
        <w:rPr>
          <w:lang w:val="tr-TR"/>
        </w:rPr>
        <w:t>rs</w:t>
      </w:r>
      <w:r w:rsidR="00305441">
        <w:rPr>
          <w:lang w:val="tr-TR"/>
        </w:rPr>
        <w:t xml:space="preserve">a </w:t>
      </w:r>
      <w:r w:rsidR="00041D20">
        <w:rPr>
          <w:lang w:val="tr-TR"/>
        </w:rPr>
        <w:t>klinik depresyon</w:t>
      </w:r>
      <w:r w:rsidR="00ED5550">
        <w:rPr>
          <w:lang w:val="tr-TR"/>
        </w:rPr>
        <w:t xml:space="preserve"> o</w:t>
      </w:r>
      <w:r w:rsidR="00E041CF">
        <w:rPr>
          <w:lang w:val="tr-TR"/>
        </w:rPr>
        <w:t>luş</w:t>
      </w:r>
      <w:r w:rsidR="00ED5550">
        <w:rPr>
          <w:lang w:val="tr-TR"/>
        </w:rPr>
        <w:t>a</w:t>
      </w:r>
      <w:r w:rsidR="00E041CF">
        <w:rPr>
          <w:lang w:val="tr-TR"/>
        </w:rPr>
        <w:t>b</w:t>
      </w:r>
      <w:r w:rsidR="00041D20">
        <w:rPr>
          <w:lang w:val="tr-TR"/>
        </w:rPr>
        <w:t xml:space="preserve">ilir </w:t>
      </w:r>
      <w:r w:rsidR="00305441">
        <w:rPr>
          <w:lang w:val="tr-TR"/>
        </w:rPr>
        <w:t>(</w:t>
      </w:r>
      <w:r w:rsidR="00305441" w:rsidRPr="00305441">
        <w:rPr>
          <w:lang w:val="tr-TR"/>
        </w:rPr>
        <w:t>Tabibnia</w:t>
      </w:r>
      <w:r w:rsidR="00305441">
        <w:rPr>
          <w:lang w:val="tr-TR"/>
        </w:rPr>
        <w:t xml:space="preserve"> </w:t>
      </w:r>
      <w:r w:rsidR="00305441" w:rsidRPr="00305441">
        <w:rPr>
          <w:lang w:val="tr-TR"/>
        </w:rPr>
        <w:t>&amp; Lieberman</w:t>
      </w:r>
      <w:r w:rsidR="00305441">
        <w:rPr>
          <w:lang w:val="tr-TR"/>
        </w:rPr>
        <w:t xml:space="preserve">, </w:t>
      </w:r>
      <w:r w:rsidR="00305441" w:rsidRPr="00305441">
        <w:rPr>
          <w:lang w:val="tr-TR"/>
        </w:rPr>
        <w:t>2007)</w:t>
      </w:r>
      <w:r w:rsidR="00FF1897">
        <w:rPr>
          <w:lang w:val="tr-TR"/>
        </w:rPr>
        <w:t xml:space="preserve">. </w:t>
      </w:r>
    </w:p>
    <w:p w14:paraId="629CCB8C" w14:textId="223B86C7" w:rsidR="00624252" w:rsidRDefault="00624252" w:rsidP="00326733">
      <w:pPr>
        <w:jc w:val="both"/>
        <w:rPr>
          <w:lang w:val="tr-TR"/>
        </w:rPr>
      </w:pPr>
      <w:r>
        <w:rPr>
          <w:lang w:val="tr-TR"/>
        </w:rPr>
        <w:t xml:space="preserve">Greenberg (2014) </w:t>
      </w:r>
      <w:r w:rsidR="00F17375">
        <w:rPr>
          <w:lang w:val="tr-TR"/>
        </w:rPr>
        <w:t xml:space="preserve">huzursuzluğa yolaçan </w:t>
      </w:r>
      <w:r>
        <w:rPr>
          <w:lang w:val="tr-TR"/>
        </w:rPr>
        <w:t>ve ümitsizliğe düşür</w:t>
      </w:r>
      <w:r w:rsidR="00F17375">
        <w:rPr>
          <w:lang w:val="tr-TR"/>
        </w:rPr>
        <w:t xml:space="preserve">en </w:t>
      </w:r>
      <w:r>
        <w:rPr>
          <w:lang w:val="tr-TR"/>
        </w:rPr>
        <w:t xml:space="preserve">adaletsizlik duygularıyla başetmede bireylere eylem planı geliştirmelerini </w:t>
      </w:r>
      <w:r w:rsidR="00FF1897">
        <w:rPr>
          <w:lang w:val="tr-TR"/>
        </w:rPr>
        <w:t xml:space="preserve">ve </w:t>
      </w:r>
      <w:r>
        <w:rPr>
          <w:lang w:val="tr-TR"/>
        </w:rPr>
        <w:t>hayatın kritik edilerek anlaşılması</w:t>
      </w:r>
      <w:r w:rsidR="00E041CF">
        <w:rPr>
          <w:lang w:val="tr-TR"/>
        </w:rPr>
        <w:t>nı</w:t>
      </w:r>
      <w:r>
        <w:rPr>
          <w:lang w:val="tr-TR"/>
        </w:rPr>
        <w:t xml:space="preserve"> </w:t>
      </w:r>
      <w:r w:rsidR="00E041CF">
        <w:rPr>
          <w:lang w:val="tr-TR"/>
        </w:rPr>
        <w:t>salık verir. Bunun için,</w:t>
      </w:r>
    </w:p>
    <w:p w14:paraId="3439A47C" w14:textId="3D55C9C1" w:rsidR="00624252" w:rsidRPr="00624252" w:rsidRDefault="00624252" w:rsidP="00326733">
      <w:pPr>
        <w:pStyle w:val="ListParagraph"/>
        <w:numPr>
          <w:ilvl w:val="0"/>
          <w:numId w:val="2"/>
        </w:numPr>
        <w:jc w:val="both"/>
        <w:rPr>
          <w:lang w:val="tr-TR"/>
        </w:rPr>
      </w:pPr>
      <w:r w:rsidRPr="00624252">
        <w:rPr>
          <w:lang w:val="tr-TR"/>
        </w:rPr>
        <w:t>hayatın içerisinde biraz rastgelelik ve kontroldışı acı çek</w:t>
      </w:r>
      <w:r w:rsidR="007B017D">
        <w:rPr>
          <w:lang w:val="tr-TR"/>
        </w:rPr>
        <w:t>iş</w:t>
      </w:r>
      <w:r w:rsidRPr="00624252">
        <w:rPr>
          <w:lang w:val="tr-TR"/>
        </w:rPr>
        <w:t>lerin mümkün olduğunun kabullenilmesini sağlayacak bir düşünce değişikliği</w:t>
      </w:r>
      <w:r w:rsidR="007B017D">
        <w:rPr>
          <w:lang w:val="tr-TR"/>
        </w:rPr>
        <w:t>ne gi</w:t>
      </w:r>
      <w:r w:rsidR="005D256B">
        <w:rPr>
          <w:lang w:val="tr-TR"/>
        </w:rPr>
        <w:t>dil</w:t>
      </w:r>
      <w:r w:rsidR="007B017D">
        <w:rPr>
          <w:lang w:val="tr-TR"/>
        </w:rPr>
        <w:t>meli</w:t>
      </w:r>
    </w:p>
    <w:p w14:paraId="2267EEBB" w14:textId="1BC6F70A" w:rsidR="00624252" w:rsidRPr="00624252" w:rsidRDefault="00624252" w:rsidP="00326733">
      <w:pPr>
        <w:pStyle w:val="ListParagraph"/>
        <w:numPr>
          <w:ilvl w:val="0"/>
          <w:numId w:val="2"/>
        </w:numPr>
        <w:jc w:val="both"/>
        <w:rPr>
          <w:lang w:val="tr-TR"/>
        </w:rPr>
      </w:pPr>
      <w:r w:rsidRPr="00624252">
        <w:rPr>
          <w:lang w:val="tr-TR"/>
        </w:rPr>
        <w:t>içinde bulunulan şartlardan ders alınmalı ve gerisi kendi haline bırakılmalı. Bir dahaki sefere daha fazla dikkat edilme</w:t>
      </w:r>
      <w:r w:rsidR="00E041CF">
        <w:rPr>
          <w:lang w:val="tr-TR"/>
        </w:rPr>
        <w:t>l</w:t>
      </w:r>
      <w:r w:rsidRPr="00624252">
        <w:rPr>
          <w:lang w:val="tr-TR"/>
        </w:rPr>
        <w:t>i ve bazı şeyler için önceden konuş</w:t>
      </w:r>
      <w:r w:rsidR="00E041CF">
        <w:rPr>
          <w:lang w:val="tr-TR"/>
        </w:rPr>
        <w:t>ul</w:t>
      </w:r>
      <w:r w:rsidRPr="00624252">
        <w:rPr>
          <w:lang w:val="tr-TR"/>
        </w:rPr>
        <w:t xml:space="preserve">malı. </w:t>
      </w:r>
    </w:p>
    <w:p w14:paraId="083E52EE" w14:textId="4F66F0F0" w:rsidR="00624252" w:rsidRPr="00624252" w:rsidRDefault="00624252" w:rsidP="00326733">
      <w:pPr>
        <w:pStyle w:val="ListParagraph"/>
        <w:numPr>
          <w:ilvl w:val="0"/>
          <w:numId w:val="2"/>
        </w:numPr>
        <w:jc w:val="both"/>
        <w:rPr>
          <w:lang w:val="tr-TR"/>
        </w:rPr>
      </w:pPr>
      <w:r>
        <w:rPr>
          <w:lang w:val="tr-TR"/>
        </w:rPr>
        <w:t>k</w:t>
      </w:r>
      <w:r w:rsidRPr="00624252">
        <w:rPr>
          <w:lang w:val="tr-TR"/>
        </w:rPr>
        <w:t>işi kendine odaklaşmalı ve kendi</w:t>
      </w:r>
      <w:r>
        <w:rPr>
          <w:lang w:val="tr-TR"/>
        </w:rPr>
        <w:t>si</w:t>
      </w:r>
      <w:r w:rsidRPr="00624252">
        <w:rPr>
          <w:lang w:val="tr-TR"/>
        </w:rPr>
        <w:t>ne iyi bakmalı.</w:t>
      </w:r>
    </w:p>
    <w:p w14:paraId="5A002384" w14:textId="7C685675" w:rsidR="00624252" w:rsidRPr="00624252" w:rsidRDefault="00624252" w:rsidP="00326733">
      <w:pPr>
        <w:pStyle w:val="ListParagraph"/>
        <w:numPr>
          <w:ilvl w:val="0"/>
          <w:numId w:val="2"/>
        </w:numPr>
        <w:jc w:val="both"/>
        <w:rPr>
          <w:lang w:val="tr-TR"/>
        </w:rPr>
      </w:pPr>
      <w:r w:rsidRPr="00624252">
        <w:rPr>
          <w:lang w:val="tr-TR"/>
        </w:rPr>
        <w:t xml:space="preserve">bilinçli bir şekilde </w:t>
      </w:r>
      <w:r>
        <w:rPr>
          <w:lang w:val="tr-TR"/>
        </w:rPr>
        <w:t>h</w:t>
      </w:r>
      <w:r w:rsidRPr="00624252">
        <w:rPr>
          <w:lang w:val="tr-TR"/>
        </w:rPr>
        <w:t>ayatında</w:t>
      </w:r>
      <w:r>
        <w:rPr>
          <w:lang w:val="tr-TR"/>
        </w:rPr>
        <w:t>ki</w:t>
      </w:r>
      <w:r w:rsidRPr="00624252">
        <w:rPr>
          <w:lang w:val="tr-TR"/>
        </w:rPr>
        <w:t xml:space="preserve"> olumlu şeylere dikkatini yönlendirmeli</w:t>
      </w:r>
      <w:r w:rsidR="007B017D">
        <w:rPr>
          <w:lang w:val="tr-TR"/>
        </w:rPr>
        <w:t xml:space="preserve">, </w:t>
      </w:r>
      <w:r w:rsidRPr="00624252">
        <w:rPr>
          <w:lang w:val="tr-TR"/>
        </w:rPr>
        <w:t xml:space="preserve">kontrolünün olduğu şeylere enerjisini sarfetmelidir çünkü bu şekilde ödülü daha çabuk elde edecektir.   </w:t>
      </w:r>
    </w:p>
    <w:p w14:paraId="5157702E" w14:textId="51F56264" w:rsidR="002F0516" w:rsidRDefault="00940E19" w:rsidP="00326733">
      <w:pPr>
        <w:jc w:val="both"/>
        <w:rPr>
          <w:lang w:val="tr-TR"/>
        </w:rPr>
      </w:pPr>
      <w:r w:rsidRPr="00A232B6">
        <w:rPr>
          <w:lang w:val="tr-TR"/>
        </w:rPr>
        <w:t>Cruz, Torre, Javier</w:t>
      </w:r>
      <w:r>
        <w:rPr>
          <w:lang w:val="tr-TR"/>
        </w:rPr>
        <w:t xml:space="preserve"> ve </w:t>
      </w:r>
      <w:r w:rsidRPr="00A232B6">
        <w:rPr>
          <w:lang w:val="tr-TR"/>
        </w:rPr>
        <w:t>Papa (2016)</w:t>
      </w:r>
      <w:r>
        <w:rPr>
          <w:lang w:val="tr-TR"/>
        </w:rPr>
        <w:t xml:space="preserve"> yaptıkları bir çalışmada hakkaniyetli olmanın ahlaki bir boyut ve bir </w:t>
      </w:r>
      <w:r w:rsidR="00195554">
        <w:rPr>
          <w:lang w:val="tr-TR"/>
        </w:rPr>
        <w:t>zihinsel</w:t>
      </w:r>
      <w:r>
        <w:rPr>
          <w:lang w:val="tr-TR"/>
        </w:rPr>
        <w:t xml:space="preserve"> durum olduğunu ve daha çok karar alma </w:t>
      </w:r>
      <w:r w:rsidRPr="00195554">
        <w:rPr>
          <w:u w:val="single"/>
          <w:lang w:val="tr-TR"/>
        </w:rPr>
        <w:t>davranışlarıyla</w:t>
      </w:r>
      <w:r>
        <w:rPr>
          <w:lang w:val="tr-TR"/>
        </w:rPr>
        <w:t xml:space="preserve"> </w:t>
      </w:r>
      <w:r w:rsidR="00195554">
        <w:rPr>
          <w:lang w:val="tr-TR"/>
        </w:rPr>
        <w:t xml:space="preserve">alakalı </w:t>
      </w:r>
      <w:r>
        <w:rPr>
          <w:lang w:val="tr-TR"/>
        </w:rPr>
        <w:t>olduğunu gö</w:t>
      </w:r>
      <w:r w:rsidR="00E041CF">
        <w:rPr>
          <w:lang w:val="tr-TR"/>
        </w:rPr>
        <w:t>ste</w:t>
      </w:r>
      <w:r>
        <w:rPr>
          <w:lang w:val="tr-TR"/>
        </w:rPr>
        <w:t>r</w:t>
      </w:r>
      <w:r w:rsidR="00195554">
        <w:rPr>
          <w:lang w:val="tr-TR"/>
        </w:rPr>
        <w:t>m</w:t>
      </w:r>
      <w:r w:rsidR="00E041CF">
        <w:rPr>
          <w:lang w:val="tr-TR"/>
        </w:rPr>
        <w:t>i</w:t>
      </w:r>
      <w:r w:rsidR="00195554">
        <w:rPr>
          <w:lang w:val="tr-TR"/>
        </w:rPr>
        <w:t>ş</w:t>
      </w:r>
      <w:r w:rsidR="00E041CF">
        <w:rPr>
          <w:lang w:val="tr-TR"/>
        </w:rPr>
        <w:t>t</w:t>
      </w:r>
      <w:r w:rsidR="00195554">
        <w:rPr>
          <w:lang w:val="tr-TR"/>
        </w:rPr>
        <w:t>ir</w:t>
      </w:r>
      <w:r>
        <w:rPr>
          <w:lang w:val="tr-TR"/>
        </w:rPr>
        <w:t xml:space="preserve">. Adaletin ise daha farklı </w:t>
      </w:r>
      <w:r w:rsidR="007B017D">
        <w:rPr>
          <w:lang w:val="tr-TR"/>
        </w:rPr>
        <w:t xml:space="preserve">bir </w:t>
      </w:r>
      <w:r>
        <w:rPr>
          <w:lang w:val="tr-TR"/>
        </w:rPr>
        <w:t xml:space="preserve">boyutu olduğunu, </w:t>
      </w:r>
      <w:r w:rsidR="00ED5550">
        <w:rPr>
          <w:lang w:val="tr-TR"/>
        </w:rPr>
        <w:t xml:space="preserve">burada </w:t>
      </w:r>
      <w:r>
        <w:rPr>
          <w:lang w:val="tr-TR"/>
        </w:rPr>
        <w:t>doğru ve yanlışa daha çok odaklaşıldığını, karar alma</w:t>
      </w:r>
      <w:r w:rsidR="00195554">
        <w:rPr>
          <w:lang w:val="tr-TR"/>
        </w:rPr>
        <w:t xml:space="preserve"> süreçlerinde </w:t>
      </w:r>
      <w:r>
        <w:rPr>
          <w:lang w:val="tr-TR"/>
        </w:rPr>
        <w:t>eşitlik ve uygunluk kriterlerin</w:t>
      </w:r>
      <w:r w:rsidR="00ED5550">
        <w:rPr>
          <w:lang w:val="tr-TR"/>
        </w:rPr>
        <w:t xml:space="preserve">e bakıldığını </w:t>
      </w:r>
      <w:r>
        <w:rPr>
          <w:lang w:val="tr-TR"/>
        </w:rPr>
        <w:t>ve daha çok kara</w:t>
      </w:r>
      <w:r w:rsidR="00BA1746">
        <w:rPr>
          <w:lang w:val="tr-TR"/>
        </w:rPr>
        <w:t>r</w:t>
      </w:r>
      <w:r>
        <w:rPr>
          <w:lang w:val="tr-TR"/>
        </w:rPr>
        <w:t xml:space="preserve"> alma </w:t>
      </w:r>
      <w:r w:rsidRPr="00195554">
        <w:rPr>
          <w:u w:val="single"/>
          <w:lang w:val="tr-TR"/>
        </w:rPr>
        <w:t>süreci</w:t>
      </w:r>
      <w:r>
        <w:rPr>
          <w:lang w:val="tr-TR"/>
        </w:rPr>
        <w:t xml:space="preserve"> ile bağlantılı olduğunu </w:t>
      </w:r>
      <w:r w:rsidR="00ED5550">
        <w:rPr>
          <w:lang w:val="tr-TR"/>
        </w:rPr>
        <w:t>gör</w:t>
      </w:r>
      <w:r w:rsidR="00E041CF">
        <w:rPr>
          <w:lang w:val="tr-TR"/>
        </w:rPr>
        <w:t>m</w:t>
      </w:r>
      <w:r w:rsidR="00ED5550">
        <w:rPr>
          <w:lang w:val="tr-TR"/>
        </w:rPr>
        <w:t>ü</w:t>
      </w:r>
      <w:r w:rsidR="00E041CF">
        <w:rPr>
          <w:lang w:val="tr-TR"/>
        </w:rPr>
        <w:t>şle</w:t>
      </w:r>
      <w:r w:rsidR="00ED5550">
        <w:rPr>
          <w:lang w:val="tr-TR"/>
        </w:rPr>
        <w:t>r</w:t>
      </w:r>
      <w:r w:rsidR="00E041CF">
        <w:rPr>
          <w:lang w:val="tr-TR"/>
        </w:rPr>
        <w:t>dir</w:t>
      </w:r>
      <w:r w:rsidR="00ED5550">
        <w:rPr>
          <w:lang w:val="tr-TR"/>
        </w:rPr>
        <w:t>.</w:t>
      </w:r>
      <w:r>
        <w:rPr>
          <w:lang w:val="tr-TR"/>
        </w:rPr>
        <w:t xml:space="preserve"> </w:t>
      </w:r>
    </w:p>
    <w:p w14:paraId="312A41FD" w14:textId="468B7CE9" w:rsidR="002F0516" w:rsidRDefault="002F0516" w:rsidP="00326733">
      <w:pPr>
        <w:jc w:val="both"/>
        <w:rPr>
          <w:lang w:val="tr-TR"/>
        </w:rPr>
      </w:pPr>
      <w:r w:rsidRPr="00A232B6">
        <w:rPr>
          <w:lang w:val="tr-TR"/>
        </w:rPr>
        <w:t>Hakkaniyetli ve adaletli olma</w:t>
      </w:r>
      <w:r>
        <w:rPr>
          <w:lang w:val="tr-TR"/>
        </w:rPr>
        <w:t xml:space="preserve"> özünde insana verilmiş duygular</w:t>
      </w:r>
      <w:r w:rsidR="00ED5550">
        <w:rPr>
          <w:lang w:val="tr-TR"/>
        </w:rPr>
        <w:t xml:space="preserve"> olmakla beraber </w:t>
      </w:r>
      <w:r>
        <w:rPr>
          <w:lang w:val="tr-TR"/>
        </w:rPr>
        <w:t>bu duyguların örgün ve yaygın eğitimle öğretilmesi</w:t>
      </w:r>
      <w:r w:rsidR="005D256B">
        <w:rPr>
          <w:lang w:val="tr-TR"/>
        </w:rPr>
        <w:t>nin</w:t>
      </w:r>
      <w:r>
        <w:rPr>
          <w:lang w:val="tr-TR"/>
        </w:rPr>
        <w:t xml:space="preserve"> zorunlu</w:t>
      </w:r>
      <w:r w:rsidR="005D256B">
        <w:rPr>
          <w:lang w:val="tr-TR"/>
        </w:rPr>
        <w:t xml:space="preserve"> ol</w:t>
      </w:r>
      <w:r>
        <w:rPr>
          <w:lang w:val="tr-TR"/>
        </w:rPr>
        <w:t>du</w:t>
      </w:r>
      <w:r w:rsidR="005D256B">
        <w:rPr>
          <w:lang w:val="tr-TR"/>
        </w:rPr>
        <w:t>ğunu görüyoruz</w:t>
      </w:r>
      <w:r>
        <w:rPr>
          <w:lang w:val="tr-TR"/>
        </w:rPr>
        <w:t>. Çünkü insan yaşam</w:t>
      </w:r>
      <w:r w:rsidR="007B017D">
        <w:rPr>
          <w:lang w:val="tr-TR"/>
        </w:rPr>
        <w:t>a</w:t>
      </w:r>
      <w:r>
        <w:rPr>
          <w:lang w:val="tr-TR"/>
        </w:rPr>
        <w:t xml:space="preserve"> katıldıkça, sosyal</w:t>
      </w:r>
      <w:r w:rsidR="005D256B">
        <w:rPr>
          <w:lang w:val="tr-TR"/>
        </w:rPr>
        <w:t xml:space="preserve"> becerileri, ağları v</w:t>
      </w:r>
      <w:r>
        <w:rPr>
          <w:lang w:val="tr-TR"/>
        </w:rPr>
        <w:t xml:space="preserve">e </w:t>
      </w:r>
      <w:r w:rsidR="00ED5550">
        <w:rPr>
          <w:lang w:val="tr-TR"/>
        </w:rPr>
        <w:t>gücü</w:t>
      </w:r>
      <w:r>
        <w:rPr>
          <w:lang w:val="tr-TR"/>
        </w:rPr>
        <w:t xml:space="preserve"> arttıkça</w:t>
      </w:r>
      <w:r w:rsidR="007B017D">
        <w:rPr>
          <w:lang w:val="tr-TR"/>
        </w:rPr>
        <w:t>,</w:t>
      </w:r>
      <w:r>
        <w:rPr>
          <w:lang w:val="tr-TR"/>
        </w:rPr>
        <w:t xml:space="preserve"> gücünü kullanarak insanları ve sistemleri manipüle etmeyi öğren</w:t>
      </w:r>
      <w:r w:rsidR="00E041CF">
        <w:rPr>
          <w:lang w:val="tr-TR"/>
        </w:rPr>
        <w:t>ebil</w:t>
      </w:r>
      <w:r>
        <w:rPr>
          <w:lang w:val="tr-TR"/>
        </w:rPr>
        <w:t>ir ve özünde yerleşik olanın dışına çıkma eğilimleri göster</w:t>
      </w:r>
      <w:r w:rsidR="007B017D">
        <w:rPr>
          <w:lang w:val="tr-TR"/>
        </w:rPr>
        <w:t>ebil</w:t>
      </w:r>
      <w:r>
        <w:rPr>
          <w:lang w:val="tr-TR"/>
        </w:rPr>
        <w:t xml:space="preserve">ir. Bu durum hukuk sistemlerini zorladığı gibi toplumsal pozitif duygu durumunu </w:t>
      </w:r>
      <w:r w:rsidR="00D15056">
        <w:rPr>
          <w:lang w:val="tr-TR"/>
        </w:rPr>
        <w:t xml:space="preserve">da </w:t>
      </w:r>
      <w:r>
        <w:rPr>
          <w:lang w:val="tr-TR"/>
        </w:rPr>
        <w:t>olumsuz etkiler</w:t>
      </w:r>
      <w:r w:rsidR="00E041CF">
        <w:rPr>
          <w:lang w:val="tr-TR"/>
        </w:rPr>
        <w:t>yebilir</w:t>
      </w:r>
      <w:r w:rsidRPr="00A232B6">
        <w:rPr>
          <w:lang w:val="tr-TR"/>
        </w:rPr>
        <w:t>.</w:t>
      </w:r>
      <w:r>
        <w:rPr>
          <w:lang w:val="tr-TR"/>
        </w:rPr>
        <w:t xml:space="preserve"> </w:t>
      </w:r>
      <w:r w:rsidR="005D256B">
        <w:rPr>
          <w:lang w:val="tr-TR"/>
        </w:rPr>
        <w:t>Dolayıs</w:t>
      </w:r>
      <w:r w:rsidR="00B6299E">
        <w:rPr>
          <w:lang w:val="tr-TR"/>
        </w:rPr>
        <w:t>ı</w:t>
      </w:r>
      <w:r w:rsidR="005D256B">
        <w:rPr>
          <w:lang w:val="tr-TR"/>
        </w:rPr>
        <w:t>yla, a</w:t>
      </w:r>
      <w:r w:rsidR="00D15056">
        <w:rPr>
          <w:lang w:val="tr-TR"/>
        </w:rPr>
        <w:t xml:space="preserve">raştırmacılar, eğitimde öğrencilerin hem ödül hem de ceza sistemlerine sahip olmaları </w:t>
      </w:r>
      <w:r w:rsidR="007B017D">
        <w:rPr>
          <w:lang w:val="tr-TR"/>
        </w:rPr>
        <w:t>g</w:t>
      </w:r>
      <w:r w:rsidR="00D15056">
        <w:rPr>
          <w:lang w:val="tr-TR"/>
        </w:rPr>
        <w:t>erektiğini vurgul</w:t>
      </w:r>
      <w:r w:rsidR="005D256B">
        <w:rPr>
          <w:lang w:val="tr-TR"/>
        </w:rPr>
        <w:t>ar</w:t>
      </w:r>
      <w:r w:rsidR="00D15056">
        <w:rPr>
          <w:lang w:val="tr-TR"/>
        </w:rPr>
        <w:t>lar. Aksi takdirde</w:t>
      </w:r>
      <w:r w:rsidR="00ED5550">
        <w:rPr>
          <w:lang w:val="tr-TR"/>
        </w:rPr>
        <w:t xml:space="preserve"> bireysel</w:t>
      </w:r>
      <w:r w:rsidR="007B017D">
        <w:rPr>
          <w:lang w:val="tr-TR"/>
        </w:rPr>
        <w:t xml:space="preserve">, </w:t>
      </w:r>
      <w:r w:rsidR="00ED5550">
        <w:rPr>
          <w:lang w:val="tr-TR"/>
        </w:rPr>
        <w:t>kurumsal sonra</w:t>
      </w:r>
      <w:r w:rsidR="00E041CF">
        <w:rPr>
          <w:lang w:val="tr-TR"/>
        </w:rPr>
        <w:t>sında da</w:t>
      </w:r>
      <w:r w:rsidR="007B017D">
        <w:rPr>
          <w:lang w:val="tr-TR"/>
        </w:rPr>
        <w:t xml:space="preserve"> </w:t>
      </w:r>
      <w:r w:rsidR="00ED5550">
        <w:rPr>
          <w:lang w:val="tr-TR"/>
        </w:rPr>
        <w:t xml:space="preserve">toplumsal düzeyde </w:t>
      </w:r>
      <w:r w:rsidR="00D15056">
        <w:rPr>
          <w:lang w:val="tr-TR"/>
        </w:rPr>
        <w:t xml:space="preserve">endişe ve korku </w:t>
      </w:r>
      <w:r w:rsidR="005D256B">
        <w:rPr>
          <w:lang w:val="tr-TR"/>
        </w:rPr>
        <w:t xml:space="preserve">durumu </w:t>
      </w:r>
      <w:r w:rsidR="00ED5550">
        <w:rPr>
          <w:lang w:val="tr-TR"/>
        </w:rPr>
        <w:t>o</w:t>
      </w:r>
      <w:r w:rsidR="005D256B">
        <w:rPr>
          <w:lang w:val="tr-TR"/>
        </w:rPr>
        <w:t>luşa</w:t>
      </w:r>
      <w:r w:rsidR="007B017D">
        <w:rPr>
          <w:lang w:val="tr-TR"/>
        </w:rPr>
        <w:t>bili</w:t>
      </w:r>
      <w:r w:rsidR="00ED5550">
        <w:rPr>
          <w:lang w:val="tr-TR"/>
        </w:rPr>
        <w:t>r</w:t>
      </w:r>
      <w:r w:rsidR="00D15056">
        <w:rPr>
          <w:lang w:val="tr-TR"/>
        </w:rPr>
        <w:t xml:space="preserve">. Bazı eğitim araştırmacıları çocuklara </w:t>
      </w:r>
      <w:r w:rsidR="00D15056">
        <w:rPr>
          <w:lang w:val="tr-TR"/>
        </w:rPr>
        <w:lastRenderedPageBreak/>
        <w:t>arzu edilen değerlerin, ilgili bilgi</w:t>
      </w:r>
      <w:r w:rsidR="007B017D">
        <w:rPr>
          <w:lang w:val="tr-TR"/>
        </w:rPr>
        <w:t>ler</w:t>
      </w:r>
      <w:r w:rsidR="00D15056">
        <w:rPr>
          <w:lang w:val="tr-TR"/>
        </w:rPr>
        <w:t>in ve gerekli becerilerin eğitim yoluya kazandırılması ve aile ilişkilerinin güçlendirilmesine yönelik programların yapılması (Dela Cruz, 2010), rehberlik ve psikolojik danışmanlık ve hizmetlerinin çocukların gelecekte suça yönelmelerini önleme</w:t>
      </w:r>
      <w:r w:rsidR="007B017D">
        <w:rPr>
          <w:lang w:val="tr-TR"/>
        </w:rPr>
        <w:t>k için</w:t>
      </w:r>
      <w:r w:rsidR="00D15056">
        <w:rPr>
          <w:lang w:val="tr-TR"/>
        </w:rPr>
        <w:t xml:space="preserve"> verilmesi gerektiği</w:t>
      </w:r>
      <w:r w:rsidR="005D256B">
        <w:rPr>
          <w:lang w:val="tr-TR"/>
        </w:rPr>
        <w:t xml:space="preserve">ni </w:t>
      </w:r>
      <w:r w:rsidR="00D15056">
        <w:rPr>
          <w:lang w:val="tr-TR"/>
        </w:rPr>
        <w:t>savun</w:t>
      </w:r>
      <w:r w:rsidR="00E041CF">
        <w:rPr>
          <w:lang w:val="tr-TR"/>
        </w:rPr>
        <w:t>u</w:t>
      </w:r>
      <w:r w:rsidR="005D256B">
        <w:rPr>
          <w:lang w:val="tr-TR"/>
        </w:rPr>
        <w:t xml:space="preserve">r </w:t>
      </w:r>
      <w:r w:rsidR="00D15056">
        <w:rPr>
          <w:lang w:val="tr-TR"/>
        </w:rPr>
        <w:t>(Ladiness, 1991; Ladrido, 2008). Bir dizi a</w:t>
      </w:r>
      <w:r>
        <w:rPr>
          <w:lang w:val="tr-TR"/>
        </w:rPr>
        <w:t xml:space="preserve">raştırma, </w:t>
      </w:r>
      <w:r w:rsidRPr="00A232B6">
        <w:rPr>
          <w:lang w:val="tr-TR"/>
        </w:rPr>
        <w:t>uygulamaların haksız oldu</w:t>
      </w:r>
      <w:r>
        <w:rPr>
          <w:lang w:val="tr-TR"/>
        </w:rPr>
        <w:t xml:space="preserve">ğunu </w:t>
      </w:r>
      <w:r w:rsidRPr="00A232B6">
        <w:rPr>
          <w:lang w:val="tr-TR"/>
        </w:rPr>
        <w:t>düşündükleri</w:t>
      </w:r>
      <w:r>
        <w:rPr>
          <w:lang w:val="tr-TR"/>
        </w:rPr>
        <w:t xml:space="preserve"> durumlarda </w:t>
      </w:r>
      <w:r w:rsidR="007B017D">
        <w:rPr>
          <w:lang w:val="tr-TR"/>
        </w:rPr>
        <w:t>i</w:t>
      </w:r>
      <w:r w:rsidR="007B017D" w:rsidRPr="00A232B6">
        <w:rPr>
          <w:lang w:val="tr-TR"/>
        </w:rPr>
        <w:t>nsanlar</w:t>
      </w:r>
      <w:r w:rsidR="007B017D">
        <w:rPr>
          <w:lang w:val="tr-TR"/>
        </w:rPr>
        <w:t>ın</w:t>
      </w:r>
      <w:r w:rsidR="007B017D" w:rsidRPr="00A232B6">
        <w:rPr>
          <w:lang w:val="tr-TR"/>
        </w:rPr>
        <w:t xml:space="preserve"> </w:t>
      </w:r>
      <w:r w:rsidRPr="00A232B6">
        <w:rPr>
          <w:lang w:val="tr-TR"/>
        </w:rPr>
        <w:t>öfke, içerleme ve küskünlü</w:t>
      </w:r>
      <w:r>
        <w:rPr>
          <w:lang w:val="tr-TR"/>
        </w:rPr>
        <w:t xml:space="preserve">k geliştirdiğini ortaya koymuştur </w:t>
      </w:r>
      <w:r w:rsidRPr="00A232B6">
        <w:rPr>
          <w:lang w:val="tr-TR"/>
        </w:rPr>
        <w:t>(Folger, 1987; Skarlicki &amp; Folger, 1997; Greenberg, 1990)</w:t>
      </w:r>
      <w:r>
        <w:rPr>
          <w:lang w:val="tr-TR"/>
        </w:rPr>
        <w:t xml:space="preserve">, benzer </w:t>
      </w:r>
      <w:r w:rsidR="007B017D">
        <w:rPr>
          <w:lang w:val="tr-TR"/>
        </w:rPr>
        <w:t xml:space="preserve">bir </w:t>
      </w:r>
      <w:r>
        <w:rPr>
          <w:lang w:val="tr-TR"/>
        </w:rPr>
        <w:t>şekilde</w:t>
      </w:r>
      <w:r w:rsidR="00E041CF">
        <w:rPr>
          <w:lang w:val="tr-TR"/>
        </w:rPr>
        <w:t xml:space="preserve">, </w:t>
      </w:r>
      <w:r>
        <w:rPr>
          <w:lang w:val="tr-TR"/>
        </w:rPr>
        <w:t xml:space="preserve">pekçok endüstri çalışmasında gelirin haksız </w:t>
      </w:r>
      <w:r w:rsidR="00E041CF">
        <w:rPr>
          <w:lang w:val="tr-TR"/>
        </w:rPr>
        <w:t xml:space="preserve">bir şekilde </w:t>
      </w:r>
      <w:r>
        <w:rPr>
          <w:lang w:val="tr-TR"/>
        </w:rPr>
        <w:t xml:space="preserve">dağıtıldığı veyahutta emeklerin takdir edilmediği durumlarda </w:t>
      </w:r>
      <w:r w:rsidRPr="00A232B6">
        <w:rPr>
          <w:lang w:val="tr-TR"/>
        </w:rPr>
        <w:t xml:space="preserve"> çalışanlar</w:t>
      </w:r>
      <w:r>
        <w:rPr>
          <w:lang w:val="tr-TR"/>
        </w:rPr>
        <w:t>da tükenmişlik sendromunun yaşandığı</w:t>
      </w:r>
      <w:r w:rsidR="005D256B">
        <w:rPr>
          <w:lang w:val="tr-TR"/>
        </w:rPr>
        <w:t xml:space="preserve"> </w:t>
      </w:r>
      <w:r w:rsidR="00E041CF">
        <w:rPr>
          <w:lang w:val="tr-TR"/>
        </w:rPr>
        <w:t>gözlenmişt</w:t>
      </w:r>
      <w:r w:rsidR="005D256B">
        <w:rPr>
          <w:lang w:val="tr-TR"/>
        </w:rPr>
        <w:t>ir</w:t>
      </w:r>
      <w:r>
        <w:rPr>
          <w:lang w:val="tr-TR"/>
        </w:rPr>
        <w:t xml:space="preserve"> (Pelit ve Bozdoğan, 2014)</w:t>
      </w:r>
      <w:r w:rsidRPr="00A232B6">
        <w:rPr>
          <w:lang w:val="tr-TR"/>
        </w:rPr>
        <w:t>.</w:t>
      </w:r>
    </w:p>
    <w:p w14:paraId="45D2A8B8" w14:textId="25D7ACCE" w:rsidR="00772336" w:rsidRPr="00A232B6" w:rsidRDefault="00B6299E" w:rsidP="00326733">
      <w:pPr>
        <w:jc w:val="both"/>
        <w:rPr>
          <w:lang w:val="tr-TR"/>
        </w:rPr>
      </w:pPr>
      <w:r>
        <w:rPr>
          <w:lang w:val="tr-TR"/>
        </w:rPr>
        <w:t>B</w:t>
      </w:r>
      <w:r w:rsidR="00772336">
        <w:rPr>
          <w:lang w:val="tr-TR"/>
        </w:rPr>
        <w:t xml:space="preserve">azı araştırmalar ağrı gibi fiziksel belirtilerin </w:t>
      </w:r>
      <w:r w:rsidR="00B8339D">
        <w:rPr>
          <w:lang w:val="tr-TR"/>
        </w:rPr>
        <w:t xml:space="preserve">dahi </w:t>
      </w:r>
      <w:r w:rsidR="00772336">
        <w:rPr>
          <w:lang w:val="tr-TR"/>
        </w:rPr>
        <w:t>kişi</w:t>
      </w:r>
      <w:r w:rsidR="007B017D">
        <w:rPr>
          <w:lang w:val="tr-TR"/>
        </w:rPr>
        <w:t>leri</w:t>
      </w:r>
      <w:r w:rsidR="00772336">
        <w:rPr>
          <w:lang w:val="tr-TR"/>
        </w:rPr>
        <w:t>n</w:t>
      </w:r>
      <w:r w:rsidR="00B8339D">
        <w:rPr>
          <w:lang w:val="tr-TR"/>
        </w:rPr>
        <w:t xml:space="preserve"> </w:t>
      </w:r>
      <w:r w:rsidR="00772336">
        <w:rPr>
          <w:lang w:val="tr-TR"/>
        </w:rPr>
        <w:t xml:space="preserve">haksızlık algılarına göre </w:t>
      </w:r>
      <w:r w:rsidR="00B8339D">
        <w:rPr>
          <w:lang w:val="tr-TR"/>
        </w:rPr>
        <w:t xml:space="preserve">arttığını ya da </w:t>
      </w:r>
      <w:r w:rsidR="007B017D">
        <w:rPr>
          <w:lang w:val="tr-TR"/>
        </w:rPr>
        <w:t xml:space="preserve">daha </w:t>
      </w:r>
      <w:r w:rsidR="00772336">
        <w:rPr>
          <w:lang w:val="tr-TR"/>
        </w:rPr>
        <w:t xml:space="preserve">şiddetli </w:t>
      </w:r>
      <w:r>
        <w:rPr>
          <w:lang w:val="tr-TR"/>
        </w:rPr>
        <w:t xml:space="preserve">birşekilde </w:t>
      </w:r>
      <w:r w:rsidR="00772336">
        <w:rPr>
          <w:lang w:val="tr-TR"/>
        </w:rPr>
        <w:t>algılandığı</w:t>
      </w:r>
      <w:r w:rsidR="007B017D">
        <w:rPr>
          <w:lang w:val="tr-TR"/>
        </w:rPr>
        <w:t>nı göster</w:t>
      </w:r>
      <w:r w:rsidR="00772336">
        <w:rPr>
          <w:lang w:val="tr-TR"/>
        </w:rPr>
        <w:t xml:space="preserve">miştir. </w:t>
      </w:r>
      <w:r w:rsidR="00B06E04">
        <w:rPr>
          <w:lang w:val="tr-TR"/>
        </w:rPr>
        <w:t>Bir dizi araştırma</w:t>
      </w:r>
      <w:r w:rsidR="00B8339D">
        <w:rPr>
          <w:lang w:val="tr-TR"/>
        </w:rPr>
        <w:t xml:space="preserve">da </w:t>
      </w:r>
      <w:r w:rsidR="00B06E04">
        <w:rPr>
          <w:lang w:val="tr-TR"/>
        </w:rPr>
        <w:t>fiziksel ağrı, kronik ağrı, hass</w:t>
      </w:r>
      <w:r w:rsidR="007B017D">
        <w:rPr>
          <w:lang w:val="tr-TR"/>
        </w:rPr>
        <w:t>a</w:t>
      </w:r>
      <w:r w:rsidR="00B06E04">
        <w:rPr>
          <w:lang w:val="tr-TR"/>
        </w:rPr>
        <w:t>siyetlik, duygusal stres arasındaki ilişki</w:t>
      </w:r>
      <w:r>
        <w:rPr>
          <w:lang w:val="tr-TR"/>
        </w:rPr>
        <w:t>yi</w:t>
      </w:r>
      <w:r w:rsidR="00B06E04">
        <w:rPr>
          <w:lang w:val="tr-TR"/>
        </w:rPr>
        <w:t xml:space="preserve"> incele</w:t>
      </w:r>
      <w:r w:rsidR="00B8339D">
        <w:rPr>
          <w:lang w:val="tr-TR"/>
        </w:rPr>
        <w:t>n</w:t>
      </w:r>
      <w:r w:rsidR="00B06E04">
        <w:rPr>
          <w:lang w:val="tr-TR"/>
        </w:rPr>
        <w:t>miş ve temel insan haklarının çiğnendiği, statü ve ünvanların</w:t>
      </w:r>
      <w:r w:rsidR="007B017D">
        <w:rPr>
          <w:lang w:val="tr-TR"/>
        </w:rPr>
        <w:t xml:space="preserve"> </w:t>
      </w:r>
      <w:r w:rsidR="00B06E04">
        <w:rPr>
          <w:lang w:val="tr-TR"/>
        </w:rPr>
        <w:t xml:space="preserve">alındığı ya da hakkaniyet konusundaki inançlarının sorgulandığı durumlarda  haksızlık  ve adaletsizlik algılarının fazlasıyla arttığı  </w:t>
      </w:r>
      <w:r w:rsidR="007B017D">
        <w:rPr>
          <w:lang w:val="tr-TR"/>
        </w:rPr>
        <w:t>bildirilmiştir</w:t>
      </w:r>
      <w:r w:rsidR="00B8339D">
        <w:rPr>
          <w:lang w:val="tr-TR"/>
        </w:rPr>
        <w:t xml:space="preserve"> </w:t>
      </w:r>
      <w:r w:rsidR="00B06E04">
        <w:rPr>
          <w:lang w:val="tr-TR"/>
        </w:rPr>
        <w:t xml:space="preserve">(Turk &amp; Okifuji, 1996; </w:t>
      </w:r>
      <w:r w:rsidR="00772336">
        <w:rPr>
          <w:lang w:val="tr-TR"/>
        </w:rPr>
        <w:t>Muhiyeddini &amp; S</w:t>
      </w:r>
      <w:r w:rsidR="00B06E04">
        <w:rPr>
          <w:lang w:val="tr-TR"/>
        </w:rPr>
        <w:t>chnitt, 1997; Hafer &amp; Begue, 2005</w:t>
      </w:r>
      <w:r w:rsidR="00054C71">
        <w:rPr>
          <w:lang w:val="tr-TR"/>
        </w:rPr>
        <w:t>)</w:t>
      </w:r>
      <w:r w:rsidR="00B06E04">
        <w:rPr>
          <w:lang w:val="tr-TR"/>
        </w:rPr>
        <w:t>.</w:t>
      </w:r>
      <w:r w:rsidR="00054C71">
        <w:rPr>
          <w:lang w:val="tr-TR"/>
        </w:rPr>
        <w:t xml:space="preserve"> Sullivan ve ark. (2009) bu tür ağrıların iletişim</w:t>
      </w:r>
      <w:r w:rsidR="007B017D">
        <w:rPr>
          <w:lang w:val="tr-TR"/>
        </w:rPr>
        <w:t xml:space="preserve"> ya da i</w:t>
      </w:r>
      <w:r w:rsidR="00054C71">
        <w:rPr>
          <w:lang w:val="tr-TR"/>
        </w:rPr>
        <w:t xml:space="preserve">lgi amaçlı ağrıdan ziyade korunma güdülü ağrılar olduklarını ifade etmiştir. </w:t>
      </w:r>
      <w:r w:rsidR="00B06E04">
        <w:rPr>
          <w:lang w:val="tr-TR"/>
        </w:rPr>
        <w:t xml:space="preserve"> Hatta Miller (2001) başkalarının sebep oldu</w:t>
      </w:r>
      <w:r w:rsidR="00C81B0C">
        <w:rPr>
          <w:lang w:val="tr-TR"/>
        </w:rPr>
        <w:t>ğu</w:t>
      </w:r>
      <w:r w:rsidR="00B06E04">
        <w:rPr>
          <w:lang w:val="tr-TR"/>
        </w:rPr>
        <w:t xml:space="preserve"> ya da ihmali sonucu o</w:t>
      </w:r>
      <w:r w:rsidR="007B017D">
        <w:rPr>
          <w:lang w:val="tr-TR"/>
        </w:rPr>
        <w:t>rtaya çıkan y</w:t>
      </w:r>
      <w:r w:rsidR="00B06E04">
        <w:rPr>
          <w:lang w:val="tr-TR"/>
        </w:rPr>
        <w:t>aralanma ve kazalardan sonra</w:t>
      </w:r>
      <w:r w:rsidR="007B017D">
        <w:rPr>
          <w:lang w:val="tr-TR"/>
        </w:rPr>
        <w:t xml:space="preserve">, bazı insanların, </w:t>
      </w:r>
      <w:r w:rsidR="00B06E04">
        <w:rPr>
          <w:lang w:val="tr-TR"/>
        </w:rPr>
        <w:t xml:space="preserve">haksızlık duygularının </w:t>
      </w:r>
      <w:r w:rsidR="007B017D">
        <w:rPr>
          <w:lang w:val="tr-TR"/>
        </w:rPr>
        <w:t xml:space="preserve">şekillendirdiği </w:t>
      </w:r>
      <w:r w:rsidR="00054C71">
        <w:rPr>
          <w:lang w:val="tr-TR"/>
        </w:rPr>
        <w:t>bir nevi Yaralanma</w:t>
      </w:r>
      <w:r w:rsidR="007B017D">
        <w:rPr>
          <w:lang w:val="tr-TR"/>
        </w:rPr>
        <w:t xml:space="preserve"> veyahutta </w:t>
      </w:r>
      <w:r w:rsidR="00054C71">
        <w:rPr>
          <w:lang w:val="tr-TR"/>
        </w:rPr>
        <w:t xml:space="preserve">Kaza </w:t>
      </w:r>
      <w:r w:rsidR="007B017D">
        <w:rPr>
          <w:lang w:val="tr-TR"/>
        </w:rPr>
        <w:t>S</w:t>
      </w:r>
      <w:r w:rsidR="00054C71">
        <w:rPr>
          <w:lang w:val="tr-TR"/>
        </w:rPr>
        <w:t xml:space="preserve">onrası </w:t>
      </w:r>
      <w:r w:rsidR="007B017D">
        <w:rPr>
          <w:lang w:val="tr-TR"/>
        </w:rPr>
        <w:t xml:space="preserve">bir </w:t>
      </w:r>
      <w:r w:rsidR="00054C71">
        <w:rPr>
          <w:lang w:val="tr-TR"/>
        </w:rPr>
        <w:t>hayata girdikleri</w:t>
      </w:r>
      <w:r w:rsidR="00B06E04">
        <w:rPr>
          <w:lang w:val="tr-TR"/>
        </w:rPr>
        <w:t>ni</w:t>
      </w:r>
      <w:r w:rsidR="00054C71">
        <w:rPr>
          <w:lang w:val="tr-TR"/>
        </w:rPr>
        <w:t xml:space="preserve"> sapt</w:t>
      </w:r>
      <w:r w:rsidR="007B017D">
        <w:rPr>
          <w:lang w:val="tr-TR"/>
        </w:rPr>
        <w:t>a</w:t>
      </w:r>
      <w:r w:rsidR="00054C71">
        <w:rPr>
          <w:lang w:val="tr-TR"/>
        </w:rPr>
        <w:t>mıştır. Bir grup yazar</w:t>
      </w:r>
      <w:r>
        <w:rPr>
          <w:lang w:val="tr-TR"/>
        </w:rPr>
        <w:t>,</w:t>
      </w:r>
      <w:r w:rsidR="00054C71">
        <w:rPr>
          <w:lang w:val="tr-TR"/>
        </w:rPr>
        <w:t xml:space="preserve"> </w:t>
      </w:r>
      <w:r w:rsidR="007B017D">
        <w:rPr>
          <w:lang w:val="tr-TR"/>
        </w:rPr>
        <w:t xml:space="preserve">hangi alanda olursa olsun </w:t>
      </w:r>
      <w:r w:rsidR="00054C71">
        <w:rPr>
          <w:lang w:val="tr-TR"/>
        </w:rPr>
        <w:t>haksızlıkların bir karşılı</w:t>
      </w:r>
      <w:r w:rsidR="007B017D">
        <w:rPr>
          <w:lang w:val="tr-TR"/>
        </w:rPr>
        <w:t xml:space="preserve">ğının </w:t>
      </w:r>
      <w:r w:rsidR="00054C71">
        <w:rPr>
          <w:lang w:val="tr-TR"/>
        </w:rPr>
        <w:t>olması</w:t>
      </w:r>
      <w:r w:rsidR="00C81B0C">
        <w:rPr>
          <w:lang w:val="tr-TR"/>
        </w:rPr>
        <w:t xml:space="preserve"> </w:t>
      </w:r>
      <w:r w:rsidR="00054C71">
        <w:rPr>
          <w:lang w:val="tr-TR"/>
        </w:rPr>
        <w:t xml:space="preserve">gerektiğini </w:t>
      </w:r>
      <w:r w:rsidR="00C81B0C">
        <w:rPr>
          <w:lang w:val="tr-TR"/>
        </w:rPr>
        <w:t>belirtir. Bunların hatanın ortaya çıkartılması, kaybın miktarının belirlenmesi, mali kaynakl</w:t>
      </w:r>
      <w:r w:rsidR="000E3C9F">
        <w:rPr>
          <w:lang w:val="tr-TR"/>
        </w:rPr>
        <w:t>a</w:t>
      </w:r>
      <w:r w:rsidR="00C81B0C">
        <w:rPr>
          <w:lang w:val="tr-TR"/>
        </w:rPr>
        <w:t>rın değiş tokuşu gibi bazı yöntemlerin adaletin ve adalet algısının tesisinde önemli süreç oldukları vurgulanmıştır (</w:t>
      </w:r>
      <w:r w:rsidR="00054C71">
        <w:rPr>
          <w:lang w:val="tr-TR"/>
        </w:rPr>
        <w:t>Linda ve Tyler</w:t>
      </w:r>
      <w:r w:rsidR="00C81B0C">
        <w:rPr>
          <w:lang w:val="tr-TR"/>
        </w:rPr>
        <w:t xml:space="preserve">, </w:t>
      </w:r>
      <w:r w:rsidR="00054C71">
        <w:rPr>
          <w:lang w:val="tr-TR"/>
        </w:rPr>
        <w:t>1998</w:t>
      </w:r>
      <w:r w:rsidR="000E3C9F">
        <w:rPr>
          <w:lang w:val="tr-TR"/>
        </w:rPr>
        <w:t xml:space="preserve">; Strang ve </w:t>
      </w:r>
      <w:r w:rsidR="000E3C9F" w:rsidRPr="000E3C9F">
        <w:rPr>
          <w:lang w:val="tr-TR"/>
        </w:rPr>
        <w:t>Braithwaite,</w:t>
      </w:r>
      <w:r w:rsidR="000E3C9F">
        <w:rPr>
          <w:lang w:val="tr-TR"/>
        </w:rPr>
        <w:t xml:space="preserve"> 2000). </w:t>
      </w:r>
      <w:r w:rsidR="00B8339D">
        <w:rPr>
          <w:lang w:val="tr-TR"/>
        </w:rPr>
        <w:t>B</w:t>
      </w:r>
      <w:r w:rsidR="000E3C9F">
        <w:rPr>
          <w:lang w:val="tr-TR"/>
        </w:rPr>
        <w:t>u sosyal algıların ve zihinsel şekillenmelerin ruh sağlı</w:t>
      </w:r>
      <w:r w:rsidR="007B017D">
        <w:rPr>
          <w:lang w:val="tr-TR"/>
        </w:rPr>
        <w:t>ğ</w:t>
      </w:r>
      <w:r w:rsidR="000E3C9F">
        <w:rPr>
          <w:lang w:val="tr-TR"/>
        </w:rPr>
        <w:t>ı üzerinde</w:t>
      </w:r>
      <w:r w:rsidR="00B8339D">
        <w:rPr>
          <w:lang w:val="tr-TR"/>
        </w:rPr>
        <w:t>ki</w:t>
      </w:r>
      <w:r w:rsidR="000E3C9F">
        <w:rPr>
          <w:lang w:val="tr-TR"/>
        </w:rPr>
        <w:t xml:space="preserve"> etki</w:t>
      </w:r>
      <w:r w:rsidR="00B8339D">
        <w:rPr>
          <w:lang w:val="tr-TR"/>
        </w:rPr>
        <w:t>leri p</w:t>
      </w:r>
      <w:r w:rsidR="000E3C9F">
        <w:rPr>
          <w:lang w:val="tr-TR"/>
        </w:rPr>
        <w:t>sik</w:t>
      </w:r>
      <w:r w:rsidR="007B017D">
        <w:rPr>
          <w:lang w:val="tr-TR"/>
        </w:rPr>
        <w:t>i</w:t>
      </w:r>
      <w:r w:rsidR="000E3C9F">
        <w:rPr>
          <w:lang w:val="tr-TR"/>
        </w:rPr>
        <w:t>yatr</w:t>
      </w:r>
      <w:r>
        <w:rPr>
          <w:lang w:val="tr-TR"/>
        </w:rPr>
        <w:t>i</w:t>
      </w:r>
      <w:r w:rsidR="000E3C9F">
        <w:rPr>
          <w:lang w:val="tr-TR"/>
        </w:rPr>
        <w:t>, psikoloj</w:t>
      </w:r>
      <w:r w:rsidR="007B017D">
        <w:rPr>
          <w:lang w:val="tr-TR"/>
        </w:rPr>
        <w:t>i</w:t>
      </w:r>
      <w:r w:rsidR="000E3C9F">
        <w:rPr>
          <w:lang w:val="tr-TR"/>
        </w:rPr>
        <w:t xml:space="preserve"> ve hemşirelik alanındaki araştırmalarla ortaya konulmuştur (</w:t>
      </w:r>
      <w:r w:rsidR="00C81B0C">
        <w:rPr>
          <w:lang w:val="tr-TR"/>
        </w:rPr>
        <w:t>Sullivan</w:t>
      </w:r>
      <w:r w:rsidR="000E3C9F">
        <w:rPr>
          <w:lang w:val="tr-TR"/>
        </w:rPr>
        <w:t xml:space="preserve"> </w:t>
      </w:r>
      <w:r w:rsidR="00C81B0C">
        <w:rPr>
          <w:lang w:val="tr-TR"/>
        </w:rPr>
        <w:t>ve ark</w:t>
      </w:r>
      <w:r w:rsidR="000E3C9F">
        <w:rPr>
          <w:lang w:val="tr-TR"/>
        </w:rPr>
        <w:t>.</w:t>
      </w:r>
      <w:r w:rsidR="00C81B0C">
        <w:rPr>
          <w:lang w:val="tr-TR"/>
        </w:rPr>
        <w:t>,</w:t>
      </w:r>
      <w:r w:rsidR="00B8339D">
        <w:rPr>
          <w:lang w:val="tr-TR"/>
        </w:rPr>
        <w:t xml:space="preserve"> </w:t>
      </w:r>
      <w:r w:rsidR="000E3C9F">
        <w:rPr>
          <w:lang w:val="tr-TR"/>
        </w:rPr>
        <w:t>2009,</w:t>
      </w:r>
      <w:r w:rsidR="00C81B0C">
        <w:rPr>
          <w:lang w:val="tr-TR"/>
        </w:rPr>
        <w:t xml:space="preserve"> 2012</w:t>
      </w:r>
      <w:r w:rsidR="00054C71">
        <w:rPr>
          <w:lang w:val="tr-TR"/>
        </w:rPr>
        <w:t>)</w:t>
      </w:r>
      <w:r w:rsidR="00C81B0C">
        <w:rPr>
          <w:lang w:val="tr-TR"/>
        </w:rPr>
        <w:t xml:space="preserve">. </w:t>
      </w:r>
    </w:p>
    <w:p w14:paraId="584BB71B" w14:textId="0B0B9D22" w:rsidR="00B8339D" w:rsidRDefault="00D15056" w:rsidP="00326733">
      <w:pPr>
        <w:jc w:val="both"/>
        <w:rPr>
          <w:lang w:val="tr-TR"/>
        </w:rPr>
      </w:pPr>
      <w:r>
        <w:t xml:space="preserve">Adalet kültürlere, durumlara ve kişisel değer ve tercihlere göre değişebilir. Kimileri </w:t>
      </w:r>
      <w:r w:rsidR="007B017D">
        <w:t xml:space="preserve">adaleti </w:t>
      </w:r>
      <w:r>
        <w:t>eşitlik, çaba</w:t>
      </w:r>
      <w:r w:rsidR="00B8339D">
        <w:t xml:space="preserve">nın karşılığı olan </w:t>
      </w:r>
      <w:r>
        <w:t xml:space="preserve">adil tazminat, sosyal iyilik ya da adaletsiz hareket etmenin sonuçları olarak tanımlayabilir. </w:t>
      </w:r>
      <w:r>
        <w:rPr>
          <w:rStyle w:val="FootnoteReference"/>
        </w:rPr>
        <w:footnoteReference w:id="7"/>
      </w:r>
      <w:r>
        <w:t xml:space="preserve"> </w:t>
      </w:r>
      <w:r w:rsidR="007B017D">
        <w:t>D</w:t>
      </w:r>
      <w:r>
        <w:t>olayısyla a</w:t>
      </w:r>
      <w:r w:rsidR="00A232B6" w:rsidRPr="00A232B6">
        <w:rPr>
          <w:lang w:val="tr-TR"/>
        </w:rPr>
        <w:t xml:space="preserve">dalet kavramı bir karar, </w:t>
      </w:r>
      <w:r>
        <w:rPr>
          <w:lang w:val="tr-TR"/>
        </w:rPr>
        <w:t xml:space="preserve">bir </w:t>
      </w:r>
      <w:r w:rsidR="00A232B6" w:rsidRPr="00A232B6">
        <w:rPr>
          <w:lang w:val="tr-TR"/>
        </w:rPr>
        <w:t>sonuç veyahutta bir süreç hakkında insan</w:t>
      </w:r>
      <w:r>
        <w:rPr>
          <w:lang w:val="tr-TR"/>
        </w:rPr>
        <w:t xml:space="preserve">ların algıları olarak </w:t>
      </w:r>
      <w:r w:rsidR="00B8339D">
        <w:rPr>
          <w:lang w:val="tr-TR"/>
        </w:rPr>
        <w:t xml:space="preserve">da </w:t>
      </w:r>
      <w:r>
        <w:rPr>
          <w:lang w:val="tr-TR"/>
        </w:rPr>
        <w:t>t</w:t>
      </w:r>
      <w:r w:rsidR="00A232B6" w:rsidRPr="00A232B6">
        <w:rPr>
          <w:lang w:val="tr-TR"/>
        </w:rPr>
        <w:t>anımlan</w:t>
      </w:r>
      <w:r w:rsidR="008156F4">
        <w:rPr>
          <w:lang w:val="tr-TR"/>
        </w:rPr>
        <w:t>abilir</w:t>
      </w:r>
      <w:r w:rsidR="00A232B6" w:rsidRPr="00A232B6">
        <w:rPr>
          <w:lang w:val="tr-TR"/>
        </w:rPr>
        <w:t xml:space="preserve"> (Sheppard et al., 1992). </w:t>
      </w:r>
      <w:r w:rsidR="008A4B7E" w:rsidRPr="008A4B7E">
        <w:rPr>
          <w:lang w:val="tr-TR"/>
        </w:rPr>
        <w:t>Alvarado (2012) haklı bir şekilde adaleti ve eşitliği</w:t>
      </w:r>
      <w:r>
        <w:rPr>
          <w:lang w:val="tr-TR"/>
        </w:rPr>
        <w:t>,</w:t>
      </w:r>
      <w:r w:rsidR="008A4B7E" w:rsidRPr="008A4B7E">
        <w:rPr>
          <w:lang w:val="tr-TR"/>
        </w:rPr>
        <w:t xml:space="preserve"> ki bazen birbirl</w:t>
      </w:r>
      <w:r w:rsidR="00B6299E">
        <w:rPr>
          <w:lang w:val="tr-TR"/>
        </w:rPr>
        <w:t>e</w:t>
      </w:r>
      <w:r w:rsidR="008A4B7E" w:rsidRPr="008A4B7E">
        <w:rPr>
          <w:lang w:val="tr-TR"/>
        </w:rPr>
        <w:t>riyle örtüşmezler, toplumda dağıtmanın mümkün olup olmadığını sor</w:t>
      </w:r>
      <w:r w:rsidR="007B017D">
        <w:rPr>
          <w:lang w:val="tr-TR"/>
        </w:rPr>
        <w:t>a</w:t>
      </w:r>
      <w:r>
        <w:rPr>
          <w:lang w:val="tr-TR"/>
        </w:rPr>
        <w:t>r</w:t>
      </w:r>
      <w:r w:rsidR="008A4B7E" w:rsidRPr="008A4B7E">
        <w:rPr>
          <w:lang w:val="tr-TR"/>
        </w:rPr>
        <w:t xml:space="preserve">. Demokratik toplumlarda </w:t>
      </w:r>
      <w:r w:rsidR="00BA1746">
        <w:rPr>
          <w:lang w:val="tr-TR"/>
        </w:rPr>
        <w:t xml:space="preserve">hukuk </w:t>
      </w:r>
      <w:r w:rsidR="008A4B7E" w:rsidRPr="008A4B7E">
        <w:rPr>
          <w:lang w:val="tr-TR"/>
        </w:rPr>
        <w:t>siste</w:t>
      </w:r>
      <w:r w:rsidR="008A4B7E">
        <w:rPr>
          <w:lang w:val="tr-TR"/>
        </w:rPr>
        <w:t>m</w:t>
      </w:r>
      <w:r w:rsidR="008A4B7E" w:rsidRPr="008A4B7E">
        <w:rPr>
          <w:lang w:val="tr-TR"/>
        </w:rPr>
        <w:t>l</w:t>
      </w:r>
      <w:r w:rsidR="008A4B7E">
        <w:rPr>
          <w:lang w:val="tr-TR"/>
        </w:rPr>
        <w:t>e</w:t>
      </w:r>
      <w:r w:rsidR="008A4B7E" w:rsidRPr="008A4B7E">
        <w:rPr>
          <w:lang w:val="tr-TR"/>
        </w:rPr>
        <w:t>ri</w:t>
      </w:r>
      <w:r w:rsidR="008A4B7E">
        <w:rPr>
          <w:lang w:val="tr-TR"/>
        </w:rPr>
        <w:t>nden</w:t>
      </w:r>
      <w:r w:rsidR="008A4B7E" w:rsidRPr="008A4B7E">
        <w:rPr>
          <w:lang w:val="tr-TR"/>
        </w:rPr>
        <w:t>, hakimler</w:t>
      </w:r>
      <w:r w:rsidR="008A4B7E">
        <w:rPr>
          <w:lang w:val="tr-TR"/>
        </w:rPr>
        <w:t>den</w:t>
      </w:r>
      <w:r w:rsidR="008A4B7E" w:rsidRPr="008A4B7E">
        <w:rPr>
          <w:lang w:val="tr-TR"/>
        </w:rPr>
        <w:t>, avukatlar</w:t>
      </w:r>
      <w:r w:rsidR="008A4B7E">
        <w:rPr>
          <w:lang w:val="tr-TR"/>
        </w:rPr>
        <w:t>dan</w:t>
      </w:r>
      <w:r w:rsidR="008A4B7E" w:rsidRPr="008A4B7E">
        <w:rPr>
          <w:lang w:val="tr-TR"/>
        </w:rPr>
        <w:t xml:space="preserve"> hatta ebeveynlerden sürekli adaletli olmaları istenir. </w:t>
      </w:r>
      <w:r w:rsidR="008A4B7E">
        <w:rPr>
          <w:lang w:val="tr-TR"/>
        </w:rPr>
        <w:t>Halbuki, J</w:t>
      </w:r>
      <w:r w:rsidR="008A4B7E" w:rsidRPr="00A232B6">
        <w:rPr>
          <w:lang w:val="tr-TR"/>
        </w:rPr>
        <w:t>asso (1983) bireysel düzlemde hakkaniyetli olanın toplamda her zaman adil olmayab</w:t>
      </w:r>
      <w:r w:rsidR="008A4B7E">
        <w:rPr>
          <w:lang w:val="tr-TR"/>
        </w:rPr>
        <w:t>ileceğini hatırlatır.</w:t>
      </w:r>
      <w:r w:rsidR="00B8339D">
        <w:rPr>
          <w:lang w:val="tr-TR"/>
        </w:rPr>
        <w:t xml:space="preserve"> </w:t>
      </w:r>
    </w:p>
    <w:p w14:paraId="52C3CE8D" w14:textId="54E032BE" w:rsidR="00041D20" w:rsidRDefault="007469F3" w:rsidP="00326733">
      <w:pPr>
        <w:jc w:val="both"/>
      </w:pPr>
      <w:r>
        <w:rPr>
          <w:lang w:val="tr-TR"/>
        </w:rPr>
        <w:t>Sosyal psikoloji</w:t>
      </w:r>
      <w:r w:rsidR="00DD193A">
        <w:rPr>
          <w:lang w:val="tr-TR"/>
        </w:rPr>
        <w:t xml:space="preserve"> adaleti</w:t>
      </w:r>
      <w:r>
        <w:rPr>
          <w:lang w:val="tr-TR"/>
        </w:rPr>
        <w:t xml:space="preserve">, gelirin ve elde edilen çıktıların adil bir şekilde dağılımı olarak tanımlar (Adams, 1965). Dolayısıyla yöneticilerin çalışanlarla ilgili aldıkları kararların onlar tarafından da doğru algılanması </w:t>
      </w:r>
      <w:r w:rsidR="007B017D">
        <w:rPr>
          <w:lang w:val="tr-TR"/>
        </w:rPr>
        <w:t>gerekir</w:t>
      </w:r>
      <w:r>
        <w:rPr>
          <w:lang w:val="tr-TR"/>
        </w:rPr>
        <w:t xml:space="preserve">. Özdevecioğlu (2004, s. 185) Dağıtım </w:t>
      </w:r>
      <w:r w:rsidR="000939E9">
        <w:rPr>
          <w:lang w:val="tr-TR"/>
        </w:rPr>
        <w:t>A</w:t>
      </w:r>
      <w:r>
        <w:rPr>
          <w:lang w:val="tr-TR"/>
        </w:rPr>
        <w:t xml:space="preserve">daletinden bahseder ve insanların aldıklara karşılıklara bakarak adaleti algıladıklarını vurgular. İşlemsel </w:t>
      </w:r>
      <w:r w:rsidR="000939E9">
        <w:rPr>
          <w:lang w:val="tr-TR"/>
        </w:rPr>
        <w:t>A</w:t>
      </w:r>
      <w:r>
        <w:rPr>
          <w:lang w:val="tr-TR"/>
        </w:rPr>
        <w:t xml:space="preserve">dalet, </w:t>
      </w:r>
      <w:r w:rsidR="000939E9">
        <w:rPr>
          <w:lang w:val="tr-TR"/>
        </w:rPr>
        <w:t xml:space="preserve">yani sürece ilişkin adalet, </w:t>
      </w:r>
      <w:r>
        <w:rPr>
          <w:lang w:val="tr-TR"/>
        </w:rPr>
        <w:t xml:space="preserve">dağıtım kararlarının çalışanlar tarafından adil olarak algılanmasını içerir. </w:t>
      </w:r>
      <w:r w:rsidR="00DD193A">
        <w:rPr>
          <w:lang w:val="tr-TR"/>
        </w:rPr>
        <w:t>Burada a</w:t>
      </w:r>
      <w:r>
        <w:rPr>
          <w:lang w:val="tr-TR"/>
        </w:rPr>
        <w:t>ltı kural</w:t>
      </w:r>
      <w:r w:rsidR="00DD193A">
        <w:rPr>
          <w:lang w:val="tr-TR"/>
        </w:rPr>
        <w:t>da</w:t>
      </w:r>
      <w:r>
        <w:rPr>
          <w:lang w:val="tr-TR"/>
        </w:rPr>
        <w:t xml:space="preserve">n </w:t>
      </w:r>
      <w:r w:rsidR="00DD193A">
        <w:rPr>
          <w:lang w:val="tr-TR"/>
        </w:rPr>
        <w:t xml:space="preserve">bahsedilir ve bu kurallar işlediği müddetçe </w:t>
      </w:r>
      <w:r>
        <w:rPr>
          <w:lang w:val="tr-TR"/>
        </w:rPr>
        <w:t>adaletin doğru  algılan</w:t>
      </w:r>
      <w:r w:rsidR="00DD193A">
        <w:rPr>
          <w:lang w:val="tr-TR"/>
        </w:rPr>
        <w:t xml:space="preserve">acağı </w:t>
      </w:r>
      <w:r>
        <w:rPr>
          <w:lang w:val="tr-TR"/>
        </w:rPr>
        <w:t>belirtir</w:t>
      </w:r>
      <w:r w:rsidR="00E07D95">
        <w:rPr>
          <w:lang w:val="tr-TR"/>
        </w:rPr>
        <w:t xml:space="preserve"> </w:t>
      </w:r>
      <w:r>
        <w:rPr>
          <w:lang w:val="tr-TR"/>
        </w:rPr>
        <w:t xml:space="preserve">(Leventhal, 1980). Bunlar </w:t>
      </w:r>
      <w:r w:rsidR="007B017D">
        <w:rPr>
          <w:lang w:val="tr-TR"/>
        </w:rPr>
        <w:t>‘</w:t>
      </w:r>
      <w:r>
        <w:rPr>
          <w:lang w:val="tr-TR"/>
        </w:rPr>
        <w:t xml:space="preserve">tutarlılık, </w:t>
      </w:r>
      <w:r w:rsidR="006F0B0F">
        <w:rPr>
          <w:lang w:val="tr-TR"/>
        </w:rPr>
        <w:t>ö</w:t>
      </w:r>
      <w:r>
        <w:rPr>
          <w:lang w:val="tr-TR"/>
        </w:rPr>
        <w:t>nyargılı</w:t>
      </w:r>
      <w:r w:rsidR="00DD193A">
        <w:rPr>
          <w:lang w:val="tr-TR"/>
        </w:rPr>
        <w:t xml:space="preserve"> olma</w:t>
      </w:r>
      <w:r w:rsidR="002553D1">
        <w:rPr>
          <w:lang w:val="tr-TR"/>
        </w:rPr>
        <w:t>mak</w:t>
      </w:r>
      <w:r>
        <w:rPr>
          <w:lang w:val="tr-TR"/>
        </w:rPr>
        <w:t>, doğruluk, düzeltil</w:t>
      </w:r>
      <w:r w:rsidR="007B017D">
        <w:rPr>
          <w:lang w:val="tr-TR"/>
        </w:rPr>
        <w:t>ebil</w:t>
      </w:r>
      <w:r>
        <w:rPr>
          <w:lang w:val="tr-TR"/>
        </w:rPr>
        <w:t>me, temsil</w:t>
      </w:r>
      <w:r w:rsidR="007B017D">
        <w:rPr>
          <w:lang w:val="tr-TR"/>
        </w:rPr>
        <w:t xml:space="preserve"> edilirlik </w:t>
      </w:r>
      <w:r>
        <w:rPr>
          <w:lang w:val="tr-TR"/>
        </w:rPr>
        <w:t>ve etik kurallar</w:t>
      </w:r>
      <w:r w:rsidR="007B017D">
        <w:rPr>
          <w:lang w:val="tr-TR"/>
        </w:rPr>
        <w:t>’</w:t>
      </w:r>
      <w:r>
        <w:rPr>
          <w:lang w:val="tr-TR"/>
        </w:rPr>
        <w:t>dır (Levental, 1980, s. 42, akt. Özdevecioğlu, 2003</w:t>
      </w:r>
      <w:r w:rsidR="000939E9">
        <w:rPr>
          <w:lang w:val="tr-TR"/>
        </w:rPr>
        <w:t>;</w:t>
      </w:r>
      <w:r>
        <w:rPr>
          <w:lang w:val="tr-TR"/>
        </w:rPr>
        <w:t xml:space="preserve"> s. 79)</w:t>
      </w:r>
      <w:r w:rsidR="000939E9">
        <w:rPr>
          <w:lang w:val="tr-TR"/>
        </w:rPr>
        <w:t xml:space="preserve">. </w:t>
      </w:r>
      <w:r w:rsidR="00B8339D">
        <w:rPr>
          <w:lang w:val="tr-TR"/>
        </w:rPr>
        <w:t xml:space="preserve"> </w:t>
      </w:r>
      <w:r w:rsidR="000939E9">
        <w:rPr>
          <w:lang w:val="tr-TR"/>
        </w:rPr>
        <w:t xml:space="preserve">Etkileşimsel Adalet </w:t>
      </w:r>
      <w:r w:rsidR="00234F04">
        <w:rPr>
          <w:lang w:val="tr-TR"/>
        </w:rPr>
        <w:t>ise kurumsal ve bireysel düzeyde insanların birbirlerinde g</w:t>
      </w:r>
      <w:r w:rsidR="00C510C6">
        <w:rPr>
          <w:lang w:val="tr-TR"/>
        </w:rPr>
        <w:t>ö</w:t>
      </w:r>
      <w:r w:rsidR="00234F04">
        <w:rPr>
          <w:lang w:val="tr-TR"/>
        </w:rPr>
        <w:t xml:space="preserve">rmeleri gereken kişilerarası ilişki boyutunu tarif eder. </w:t>
      </w:r>
      <w:r w:rsidR="000939E9">
        <w:t>Ç</w:t>
      </w:r>
      <w:r w:rsidR="000939E9" w:rsidRPr="000939E9">
        <w:t>alışanlar ve yöneticiler arasındaki adaletin sağlanmasında sadece maddi unsurlar değil sosyo</w:t>
      </w:r>
      <w:r w:rsidR="000939E9">
        <w:t>-</w:t>
      </w:r>
      <w:r w:rsidR="000939E9" w:rsidRPr="000939E9">
        <w:t>psikolojik değerler de önem taşır</w:t>
      </w:r>
      <w:r w:rsidR="000939E9">
        <w:t xml:space="preserve"> (Pelit ve Bozdoğan, 2014)</w:t>
      </w:r>
      <w:r w:rsidR="000939E9" w:rsidRPr="000939E9">
        <w:t xml:space="preserve">. Bir </w:t>
      </w:r>
      <w:r w:rsidR="000939E9" w:rsidRPr="000939E9">
        <w:lastRenderedPageBreak/>
        <w:t>kararın alınmasında ve uygulanmasında sosyal duyarlılık, empati ve saygılı davranma gibi unsurlar etkileşim adaletiyle ilişkilidir (Demirel ve Seçkin, 2011</w:t>
      </w:r>
      <w:r w:rsidR="007246DE">
        <w:t>,</w:t>
      </w:r>
      <w:r w:rsidR="000939E9" w:rsidRPr="000939E9">
        <w:t xml:space="preserve"> s.103). Çolak ve Erdost (2004) </w:t>
      </w:r>
      <w:r w:rsidR="00DE103A">
        <w:t xml:space="preserve">adaleti, </w:t>
      </w:r>
      <w:r w:rsidR="000939E9" w:rsidRPr="000939E9">
        <w:t>etkileşimsel adalet kapsamında örgüt içerisinde yöneticiler ve çalışanlar arasında kabalıktan uzak saygılı bir davranış biçiminin benimsenmesi ve örgüt içerisinde önyargılı tutum ve davranışlardan kaçınma ve kurallara özverili bir şekilde uyma olarak açıklanabil</w:t>
      </w:r>
      <w:r w:rsidR="00DE103A">
        <w:t>ece</w:t>
      </w:r>
      <w:r w:rsidR="00DE103A">
        <w:rPr>
          <w:lang w:val="tr-TR"/>
        </w:rPr>
        <w:t>ğini belirtmiştir</w:t>
      </w:r>
      <w:r w:rsidR="000939E9" w:rsidRPr="000939E9">
        <w:t>.</w:t>
      </w:r>
    </w:p>
    <w:p w14:paraId="55166AD6" w14:textId="1063B134" w:rsidR="008B1761" w:rsidRDefault="008B1761" w:rsidP="00326733">
      <w:pPr>
        <w:jc w:val="both"/>
        <w:rPr>
          <w:lang w:val="tr-TR"/>
        </w:rPr>
      </w:pPr>
      <w:r>
        <w:rPr>
          <w:lang w:val="tr-TR"/>
        </w:rPr>
        <w:t xml:space="preserve">Hem bir teolog hem de </w:t>
      </w:r>
      <w:r w:rsidR="00B6299E">
        <w:rPr>
          <w:lang w:val="tr-TR"/>
        </w:rPr>
        <w:t xml:space="preserve">bir </w:t>
      </w:r>
      <w:r>
        <w:rPr>
          <w:lang w:val="tr-TR"/>
        </w:rPr>
        <w:t xml:space="preserve">akademisyen olan Prof Clive Marsh, seküler batı toplumlarındaki akademik kurumların ve </w:t>
      </w:r>
      <w:r w:rsidR="00B6299E">
        <w:rPr>
          <w:lang w:val="tr-TR"/>
        </w:rPr>
        <w:t xml:space="preserve">üretilen </w:t>
      </w:r>
      <w:r>
        <w:rPr>
          <w:lang w:val="tr-TR"/>
        </w:rPr>
        <w:t xml:space="preserve">yaşam şekillerinin </w:t>
      </w:r>
      <w:r w:rsidR="000278DA">
        <w:rPr>
          <w:lang w:val="tr-TR"/>
        </w:rPr>
        <w:t xml:space="preserve">özellikle </w:t>
      </w:r>
      <w:r>
        <w:rPr>
          <w:lang w:val="tr-TR"/>
        </w:rPr>
        <w:t xml:space="preserve">çalışanlar </w:t>
      </w:r>
      <w:r w:rsidR="000278DA">
        <w:rPr>
          <w:lang w:val="tr-TR"/>
        </w:rPr>
        <w:t>üzerin</w:t>
      </w:r>
      <w:r>
        <w:rPr>
          <w:lang w:val="tr-TR"/>
        </w:rPr>
        <w:t xml:space="preserve">de nasıl olumsuz etkiler bıraktığından bahseder. </w:t>
      </w:r>
      <w:r w:rsidR="00B6299E">
        <w:rPr>
          <w:lang w:val="tr-TR"/>
        </w:rPr>
        <w:t xml:space="preserve">Akademik ortamlarda görülen ve insanlarda </w:t>
      </w:r>
      <w:r>
        <w:rPr>
          <w:lang w:val="tr-TR"/>
        </w:rPr>
        <w:t>adaletsizlik duygu</w:t>
      </w:r>
      <w:r w:rsidR="00B6299E">
        <w:rPr>
          <w:lang w:val="tr-TR"/>
        </w:rPr>
        <w:t>ları</w:t>
      </w:r>
      <w:r>
        <w:rPr>
          <w:lang w:val="tr-TR"/>
        </w:rPr>
        <w:t xml:space="preserve">na sebebiyet veren bu durumların bazı düşünce ve tutumlara aşırı bağlılıktan kaynaklandığını, hatta </w:t>
      </w:r>
      <w:r w:rsidR="00B6299E">
        <w:rPr>
          <w:lang w:val="tr-TR"/>
        </w:rPr>
        <w:t xml:space="preserve">seküler olmasına rağmen </w:t>
      </w:r>
      <w:r>
        <w:rPr>
          <w:lang w:val="tr-TR"/>
        </w:rPr>
        <w:t xml:space="preserve">bunlara </w:t>
      </w:r>
      <w:r w:rsidR="00B6299E">
        <w:rPr>
          <w:lang w:val="tr-TR"/>
        </w:rPr>
        <w:t xml:space="preserve">adeta </w:t>
      </w:r>
      <w:r>
        <w:rPr>
          <w:lang w:val="tr-TR"/>
        </w:rPr>
        <w:t xml:space="preserve">bir din </w:t>
      </w:r>
      <w:r w:rsidR="000278DA">
        <w:rPr>
          <w:lang w:val="tr-TR"/>
        </w:rPr>
        <w:t xml:space="preserve">bağnazlığıyla </w:t>
      </w:r>
      <w:r>
        <w:rPr>
          <w:lang w:val="tr-TR"/>
        </w:rPr>
        <w:t xml:space="preserve">yaklaşıldığını belirtir. İnsanın gelişimini engelleyen bu </w:t>
      </w:r>
      <w:r w:rsidR="00B6299E">
        <w:rPr>
          <w:lang w:val="tr-TR"/>
        </w:rPr>
        <w:t xml:space="preserve">katı yaklaşım </w:t>
      </w:r>
      <w:r>
        <w:rPr>
          <w:lang w:val="tr-TR"/>
        </w:rPr>
        <w:t xml:space="preserve">türlerini şöyle sıralamıştır: </w:t>
      </w:r>
    </w:p>
    <w:p w14:paraId="580D81E3" w14:textId="07D451B6" w:rsidR="008B1761" w:rsidRDefault="008B1761" w:rsidP="00326733">
      <w:pPr>
        <w:jc w:val="both"/>
        <w:rPr>
          <w:lang w:val="tr-TR"/>
        </w:rPr>
      </w:pPr>
      <w:r w:rsidRPr="00B6299E">
        <w:rPr>
          <w:u w:val="single"/>
          <w:lang w:val="tr-TR"/>
        </w:rPr>
        <w:t>Bilimcilik (Scientism):</w:t>
      </w:r>
      <w:r>
        <w:rPr>
          <w:lang w:val="tr-TR"/>
        </w:rPr>
        <w:t xml:space="preserve"> Kanıta dayalı olmaklık konusundaki katılık ve rasyonel düşünmeye yapılan aşırı vurgu.</w:t>
      </w:r>
    </w:p>
    <w:p w14:paraId="193CBBC2" w14:textId="5ABD4BFD" w:rsidR="008B1761" w:rsidRDefault="008B1761" w:rsidP="00326733">
      <w:pPr>
        <w:jc w:val="both"/>
        <w:rPr>
          <w:lang w:val="tr-TR"/>
        </w:rPr>
      </w:pPr>
      <w:r w:rsidRPr="00B6299E">
        <w:rPr>
          <w:u w:val="single"/>
          <w:lang w:val="tr-TR"/>
        </w:rPr>
        <w:t>Mükemmelliyetçilik (Perfectionism):</w:t>
      </w:r>
      <w:r>
        <w:rPr>
          <w:lang w:val="tr-TR"/>
        </w:rPr>
        <w:t xml:space="preserve"> Bizzat bunun kendisi eksik</w:t>
      </w:r>
      <w:r w:rsidR="00DD5440">
        <w:rPr>
          <w:lang w:val="tr-TR"/>
        </w:rPr>
        <w:t>l</w:t>
      </w:r>
      <w:r>
        <w:rPr>
          <w:lang w:val="tr-TR"/>
        </w:rPr>
        <w:t>i</w:t>
      </w:r>
      <w:r w:rsidR="00DD5440">
        <w:rPr>
          <w:lang w:val="tr-TR"/>
        </w:rPr>
        <w:t>k</w:t>
      </w:r>
      <w:r>
        <w:rPr>
          <w:lang w:val="tr-TR"/>
        </w:rPr>
        <w:t xml:space="preserve"> ifade eder ve hissettirir. Bunu yakalamaya çalışırken ondan uzaklaşma kaçınılmazdır. İş yaşamındaki mükemmellik özel hayatta bozulmayı doğurmakta ve kişisel gelişimi durdurma potansiyeli taşımaktadır.</w:t>
      </w:r>
    </w:p>
    <w:p w14:paraId="49FBB03B" w14:textId="7A51A87F" w:rsidR="008B1761" w:rsidRDefault="008B1761" w:rsidP="00326733">
      <w:pPr>
        <w:jc w:val="both"/>
        <w:rPr>
          <w:lang w:val="tr-TR"/>
        </w:rPr>
      </w:pPr>
      <w:r w:rsidRPr="00B6299E">
        <w:rPr>
          <w:u w:val="single"/>
          <w:lang w:val="tr-TR"/>
        </w:rPr>
        <w:t>Ancılık/ Zamana Vurgu (Presentism):</w:t>
      </w:r>
      <w:r>
        <w:rPr>
          <w:lang w:val="tr-TR"/>
        </w:rPr>
        <w:t xml:space="preserve"> Zamana taparak farklı anlayış ve geleneklerin keşfinden uzaklaşma zihniyetini ve hailni temsil eder. Mevcut olanın en doğrusu olduğuna olan katı bir inançtır.</w:t>
      </w:r>
    </w:p>
    <w:p w14:paraId="7B82B47C" w14:textId="334023AF" w:rsidR="001627D2" w:rsidRDefault="008B1761" w:rsidP="00326733">
      <w:pPr>
        <w:jc w:val="both"/>
        <w:rPr>
          <w:lang w:val="tr-TR"/>
        </w:rPr>
      </w:pPr>
      <w:r w:rsidRPr="00B6299E">
        <w:rPr>
          <w:u w:val="single"/>
          <w:lang w:val="tr-TR"/>
        </w:rPr>
        <w:t xml:space="preserve">Ekonomicilik (Economism): </w:t>
      </w:r>
      <w:r>
        <w:rPr>
          <w:lang w:val="tr-TR"/>
        </w:rPr>
        <w:t>En iyisini ve en fazlasını üretmek için verimliliğe yapılan aşırı vurgudur.</w:t>
      </w:r>
    </w:p>
    <w:p w14:paraId="3EA5C971" w14:textId="0351F198" w:rsidR="008B1761" w:rsidRDefault="008B1761" w:rsidP="00326733">
      <w:pPr>
        <w:jc w:val="both"/>
        <w:rPr>
          <w:lang w:val="tr-TR"/>
        </w:rPr>
      </w:pPr>
      <w:r>
        <w:rPr>
          <w:lang w:val="tr-TR"/>
        </w:rPr>
        <w:t>Marsh, bütün bunların ideali ararken doğal olarak insan gelişim</w:t>
      </w:r>
      <w:r w:rsidR="000278DA">
        <w:rPr>
          <w:lang w:val="tr-TR"/>
        </w:rPr>
        <w:t>i</w:t>
      </w:r>
      <w:r>
        <w:rPr>
          <w:lang w:val="tr-TR"/>
        </w:rPr>
        <w:t xml:space="preserve"> ve büyümesinin önüne geçtiğini, </w:t>
      </w:r>
      <w:r w:rsidR="00B6299E">
        <w:rPr>
          <w:lang w:val="tr-TR"/>
        </w:rPr>
        <w:t>halbuk</w:t>
      </w:r>
      <w:r w:rsidR="00DD5440">
        <w:rPr>
          <w:lang w:val="tr-TR"/>
        </w:rPr>
        <w:t>i</w:t>
      </w:r>
      <w:r w:rsidR="00B6299E">
        <w:rPr>
          <w:lang w:val="tr-TR"/>
        </w:rPr>
        <w:t xml:space="preserve"> </w:t>
      </w:r>
      <w:r>
        <w:rPr>
          <w:lang w:val="tr-TR"/>
        </w:rPr>
        <w:t>akademik hayatın da insanların yaşamlarının doğal bir parçası olabilmesi gerektiğini ısrarla vurgular.</w:t>
      </w:r>
      <w:r w:rsidR="00155FAB">
        <w:rPr>
          <w:rStyle w:val="FootnoteReference"/>
          <w:lang w:val="tr-TR"/>
        </w:rPr>
        <w:footnoteReference w:id="8"/>
      </w:r>
    </w:p>
    <w:p w14:paraId="1CD3AA57" w14:textId="40C7349C" w:rsidR="008B1761" w:rsidRDefault="008B1761" w:rsidP="00326733">
      <w:pPr>
        <w:jc w:val="both"/>
      </w:pPr>
      <w:r>
        <w:t>Sosyal adalet</w:t>
      </w:r>
      <w:r w:rsidR="00B6299E">
        <w:t>,</w:t>
      </w:r>
      <w:r>
        <w:t xml:space="preserve"> İslamın da üzerinde titizlikle durduğu ve köklü değişiklikler getirdiği bir kavramdır. Bunlara en güzel örnekler olarak kadınların ve çocukların hayatlarına yönelik temel değişiklikle</w:t>
      </w:r>
      <w:r w:rsidR="00B6299E">
        <w:t>r ve</w:t>
      </w:r>
      <w:r>
        <w:t xml:space="preserve"> toplumsal gelirin adil dağıtılması </w:t>
      </w:r>
      <w:r w:rsidR="00B6299E">
        <w:t xml:space="preserve">konusundaki düzenlemeler </w:t>
      </w:r>
      <w:r>
        <w:t xml:space="preserve">verilebilir. Günümüzün İslami aydınlarından Tarıq Ramadan sosyal adaletin müslümanlar açısından çok önemli bir konu olduğunu; küresel ısınmaya karşı insanların yapacakları şeylerden fakirlerin haklarının gözetilmesine, fakirliğin ve ırkçılığın ortadan kaldırılmasına ve eğitime eşit erişimin sağlanmasına kadar pek çok alanda insanların ve özellikle müslümanların sorumlu olduğunu ifade eder. Hukuki olarak hak ve hukukun yerine getirilmesine ek olarak sosyal adaletin toplumsal huzur ve eşitlik algısına da hizmet edeceğini, bunların örneğin Ramazan orucuyla ve hac ibadetiyle toplumsal ve küresel bazda gözlemlendiğini belirtir. İnsanların topluca aç kalarak fakirliği ve yoksunluğu, hacca zengin fakir gözetmeksizin herkesin aynı kıyafetlerle gidebilmesi ve aynı </w:t>
      </w:r>
      <w:r w:rsidR="00B6299E">
        <w:t>z</w:t>
      </w:r>
      <w:r>
        <w:t xml:space="preserve">orunlu ibadetlere maruz bırakılmalarının toplumsal sosyal adalet amacı güttüğünü vurgulamıştır. </w:t>
      </w:r>
      <w:r>
        <w:rPr>
          <w:rStyle w:val="FootnoteReference"/>
        </w:rPr>
        <w:footnoteReference w:id="9"/>
      </w:r>
      <w:r>
        <w:t xml:space="preserve">  </w:t>
      </w:r>
    </w:p>
    <w:p w14:paraId="7122003A" w14:textId="685E4742" w:rsidR="009B54CD" w:rsidRDefault="009B54CD" w:rsidP="00326733">
      <w:pPr>
        <w:pStyle w:val="Heading1"/>
        <w:jc w:val="both"/>
        <w:rPr>
          <w:lang w:val="tr-TR"/>
        </w:rPr>
      </w:pPr>
      <w:r>
        <w:rPr>
          <w:lang w:val="tr-TR"/>
        </w:rPr>
        <w:lastRenderedPageBreak/>
        <w:t xml:space="preserve">Psikoloji ve </w:t>
      </w:r>
      <w:r w:rsidR="007759FA">
        <w:rPr>
          <w:lang w:val="tr-TR"/>
        </w:rPr>
        <w:t xml:space="preserve">rehberlik </w:t>
      </w:r>
      <w:r>
        <w:rPr>
          <w:lang w:val="tr-TR"/>
        </w:rPr>
        <w:t>danışmanlık alanlarında s</w:t>
      </w:r>
      <w:r w:rsidRPr="007F5637">
        <w:rPr>
          <w:lang w:val="tr-TR"/>
        </w:rPr>
        <w:t xml:space="preserve">osyal adalet </w:t>
      </w:r>
      <w:r>
        <w:rPr>
          <w:lang w:val="tr-TR"/>
        </w:rPr>
        <w:t xml:space="preserve">algısı </w:t>
      </w:r>
    </w:p>
    <w:p w14:paraId="6C41BACA" w14:textId="4609BC86" w:rsidR="00624252" w:rsidRDefault="00624252" w:rsidP="00326733">
      <w:pPr>
        <w:jc w:val="both"/>
        <w:rPr>
          <w:lang w:val="tr-TR"/>
        </w:rPr>
      </w:pPr>
      <w:r>
        <w:rPr>
          <w:lang w:val="tr-TR"/>
        </w:rPr>
        <w:t xml:space="preserve">Adalet kavramı </w:t>
      </w:r>
      <w:r w:rsidR="00B825C5">
        <w:rPr>
          <w:lang w:val="tr-TR"/>
        </w:rPr>
        <w:t xml:space="preserve">sadece </w:t>
      </w:r>
      <w:r>
        <w:rPr>
          <w:lang w:val="tr-TR"/>
        </w:rPr>
        <w:t>eşit paylaşım</w:t>
      </w:r>
      <w:r w:rsidR="00B825C5">
        <w:rPr>
          <w:lang w:val="tr-TR"/>
        </w:rPr>
        <w:t xml:space="preserve">la </w:t>
      </w:r>
      <w:r w:rsidR="00DD5440">
        <w:rPr>
          <w:lang w:val="tr-TR"/>
        </w:rPr>
        <w:t>ilgili değildir, y</w:t>
      </w:r>
      <w:r>
        <w:rPr>
          <w:lang w:val="tr-TR"/>
        </w:rPr>
        <w:t xml:space="preserve">aşam boyu sürecek olan bir dizi anlayışı ve değişimi </w:t>
      </w:r>
      <w:r w:rsidR="00DD5440">
        <w:rPr>
          <w:lang w:val="tr-TR"/>
        </w:rPr>
        <w:t xml:space="preserve">de </w:t>
      </w:r>
      <w:r>
        <w:rPr>
          <w:lang w:val="tr-TR"/>
        </w:rPr>
        <w:t xml:space="preserve">zorunlu kılar. </w:t>
      </w:r>
      <w:r w:rsidR="00F36B5B">
        <w:rPr>
          <w:lang w:val="tr-TR"/>
        </w:rPr>
        <w:t>Dolayısıyla a</w:t>
      </w:r>
      <w:r>
        <w:rPr>
          <w:lang w:val="tr-TR"/>
        </w:rPr>
        <w:t>daletin sağlanması ile ilgili sorumluluk yalnızca hukuk ya da ekonomi disiplin</w:t>
      </w:r>
      <w:r w:rsidR="00F4757F">
        <w:rPr>
          <w:lang w:val="tr-TR"/>
        </w:rPr>
        <w:t>ler</w:t>
      </w:r>
      <w:r w:rsidR="00DD5440">
        <w:rPr>
          <w:lang w:val="tr-TR"/>
        </w:rPr>
        <w:t>e mahsus değil</w:t>
      </w:r>
      <w:r>
        <w:rPr>
          <w:lang w:val="tr-TR"/>
        </w:rPr>
        <w:t xml:space="preserve">dir. </w:t>
      </w:r>
      <w:r w:rsidR="005F7233">
        <w:rPr>
          <w:lang w:val="tr-TR"/>
        </w:rPr>
        <w:t>Chung ve Bemak (2012) danışmanlık ve psikoterapi alanındaki sosyal adaleti</w:t>
      </w:r>
      <w:r w:rsidR="00DD5440">
        <w:rPr>
          <w:lang w:val="tr-TR"/>
        </w:rPr>
        <w:t>,</w:t>
      </w:r>
      <w:r w:rsidR="005F7233">
        <w:rPr>
          <w:lang w:val="tr-TR"/>
        </w:rPr>
        <w:t xml:space="preserve"> toplumun birey</w:t>
      </w:r>
      <w:r w:rsidR="00DD5440">
        <w:rPr>
          <w:lang w:val="tr-TR"/>
        </w:rPr>
        <w:t>lere</w:t>
      </w:r>
      <w:r w:rsidR="005F7233">
        <w:rPr>
          <w:lang w:val="tr-TR"/>
        </w:rPr>
        <w:t xml:space="preserve"> ve gruplara adil tedaviler sağlaması ve kazançların/faydaların, kaynakların ve fırsatların eşit bir şekilde sunulması olarak</w:t>
      </w:r>
      <w:r w:rsidR="00DD5440">
        <w:rPr>
          <w:lang w:val="tr-TR"/>
        </w:rPr>
        <w:t xml:space="preserve"> </w:t>
      </w:r>
      <w:r w:rsidR="005F7233">
        <w:rPr>
          <w:lang w:val="tr-TR"/>
        </w:rPr>
        <w:t>tarif eder (s 26).  Bu anlamda Batı’da pek çok eleştirel ve analitik duruş sergilenmekte ve karar alıcılar etkilenmeye çalışılmaktadır. Pek çok sivil toplum kuruluşunun yanısıra İngiliz Psikologlar ve İngiliz Ruhsal Danışmanlar ve Psikoterapistler dernekleri bu alanda eleştirilerini cesaretli bir şekilde yap</w:t>
      </w:r>
      <w:r w:rsidR="00F36B5B">
        <w:rPr>
          <w:lang w:val="tr-TR"/>
        </w:rPr>
        <w:t>maya çalışm</w:t>
      </w:r>
      <w:r w:rsidR="005F7233">
        <w:rPr>
          <w:lang w:val="tr-TR"/>
        </w:rPr>
        <w:t>akt</w:t>
      </w:r>
      <w:r w:rsidR="00F36B5B">
        <w:rPr>
          <w:lang w:val="tr-TR"/>
        </w:rPr>
        <w:t>a</w:t>
      </w:r>
      <w:r w:rsidR="005F7233">
        <w:rPr>
          <w:lang w:val="tr-TR"/>
        </w:rPr>
        <w:t>d</w:t>
      </w:r>
      <w:r w:rsidR="00F36B5B">
        <w:rPr>
          <w:lang w:val="tr-TR"/>
        </w:rPr>
        <w:t>ı</w:t>
      </w:r>
      <w:r w:rsidR="005F7233">
        <w:rPr>
          <w:lang w:val="tr-TR"/>
        </w:rPr>
        <w:t>rl</w:t>
      </w:r>
      <w:r w:rsidR="00F36B5B">
        <w:rPr>
          <w:lang w:val="tr-TR"/>
        </w:rPr>
        <w:t>a</w:t>
      </w:r>
      <w:r w:rsidR="005F7233">
        <w:rPr>
          <w:lang w:val="tr-TR"/>
        </w:rPr>
        <w:t xml:space="preserve">r. </w:t>
      </w:r>
    </w:p>
    <w:p w14:paraId="5A1A5F8B" w14:textId="56C75703" w:rsidR="003F2698" w:rsidRPr="00970F42" w:rsidRDefault="00B825C5" w:rsidP="00326733">
      <w:pPr>
        <w:jc w:val="both"/>
        <w:rPr>
          <w:lang w:val="tr-TR"/>
        </w:rPr>
      </w:pPr>
      <w:r>
        <w:rPr>
          <w:lang w:val="tr-TR"/>
        </w:rPr>
        <w:t xml:space="preserve">Psikolojik </w:t>
      </w:r>
      <w:r w:rsidR="00F4757F" w:rsidRPr="00970F42">
        <w:rPr>
          <w:lang w:val="tr-TR"/>
        </w:rPr>
        <w:t>Danışmanlı</w:t>
      </w:r>
      <w:r>
        <w:rPr>
          <w:lang w:val="tr-TR"/>
        </w:rPr>
        <w:t xml:space="preserve">ğın </w:t>
      </w:r>
      <w:r w:rsidR="00F4757F" w:rsidRPr="00970F42">
        <w:rPr>
          <w:lang w:val="tr-TR"/>
        </w:rPr>
        <w:t>sosyo</w:t>
      </w:r>
      <w:r w:rsidR="00F4757F">
        <w:rPr>
          <w:lang w:val="tr-TR"/>
        </w:rPr>
        <w:t>-</w:t>
      </w:r>
      <w:r w:rsidR="00F4757F" w:rsidRPr="00970F42">
        <w:rPr>
          <w:lang w:val="tr-TR"/>
        </w:rPr>
        <w:t>politik bir hareket</w:t>
      </w:r>
      <w:r>
        <w:rPr>
          <w:lang w:val="tr-TR"/>
        </w:rPr>
        <w:t xml:space="preserve"> olduğu söylenir</w:t>
      </w:r>
      <w:r w:rsidR="005F7233">
        <w:rPr>
          <w:lang w:val="tr-TR"/>
        </w:rPr>
        <w:t xml:space="preserve">; </w:t>
      </w:r>
      <w:r w:rsidR="00F36B5B">
        <w:rPr>
          <w:lang w:val="tr-TR"/>
        </w:rPr>
        <w:t xml:space="preserve">hatta </w:t>
      </w:r>
      <w:r w:rsidR="00F36B5B" w:rsidRPr="00970F42">
        <w:rPr>
          <w:lang w:val="tr-TR"/>
        </w:rPr>
        <w:t>Katz</w:t>
      </w:r>
      <w:r w:rsidR="00F36B5B">
        <w:rPr>
          <w:lang w:val="tr-TR"/>
        </w:rPr>
        <w:t xml:space="preserve"> (</w:t>
      </w:r>
      <w:r w:rsidR="00F36B5B" w:rsidRPr="00970F42">
        <w:rPr>
          <w:lang w:val="tr-TR"/>
        </w:rPr>
        <w:t>1985)</w:t>
      </w:r>
      <w:r w:rsidR="00F36B5B">
        <w:rPr>
          <w:lang w:val="tr-TR"/>
        </w:rPr>
        <w:t xml:space="preserve"> </w:t>
      </w:r>
      <w:r>
        <w:rPr>
          <w:lang w:val="tr-TR"/>
        </w:rPr>
        <w:t xml:space="preserve">çoğu uzmanın, </w:t>
      </w:r>
      <w:r w:rsidR="00F4757F">
        <w:rPr>
          <w:lang w:val="tr-TR"/>
        </w:rPr>
        <w:t>danışanlarının yargılan</w:t>
      </w:r>
      <w:r>
        <w:rPr>
          <w:lang w:val="tr-TR"/>
        </w:rPr>
        <w:t>ıp e</w:t>
      </w:r>
      <w:r w:rsidR="00F4757F">
        <w:rPr>
          <w:lang w:val="tr-TR"/>
        </w:rPr>
        <w:t>leştirildi</w:t>
      </w:r>
      <w:r>
        <w:rPr>
          <w:lang w:val="tr-TR"/>
        </w:rPr>
        <w:t xml:space="preserve">ği bir dizi </w:t>
      </w:r>
      <w:r w:rsidR="00F4757F">
        <w:rPr>
          <w:lang w:val="tr-TR"/>
        </w:rPr>
        <w:t xml:space="preserve">kültürel değer ve normların </w:t>
      </w:r>
      <w:r>
        <w:rPr>
          <w:lang w:val="tr-TR"/>
        </w:rPr>
        <w:t xml:space="preserve">hakim olduğu </w:t>
      </w:r>
      <w:r w:rsidR="00F4757F">
        <w:rPr>
          <w:lang w:val="tr-TR"/>
        </w:rPr>
        <w:t>bir mesle</w:t>
      </w:r>
      <w:r>
        <w:rPr>
          <w:lang w:val="tr-TR"/>
        </w:rPr>
        <w:t>k icra etti</w:t>
      </w:r>
      <w:r w:rsidR="005F7233">
        <w:rPr>
          <w:lang w:val="tr-TR"/>
        </w:rPr>
        <w:t>kler</w:t>
      </w:r>
      <w:r>
        <w:rPr>
          <w:lang w:val="tr-TR"/>
        </w:rPr>
        <w:t>ini bilmedikleri</w:t>
      </w:r>
      <w:r w:rsidR="00F36B5B">
        <w:rPr>
          <w:lang w:val="tr-TR"/>
        </w:rPr>
        <w:t>ni</w:t>
      </w:r>
      <w:r>
        <w:rPr>
          <w:lang w:val="tr-TR"/>
        </w:rPr>
        <w:t xml:space="preserve"> </w:t>
      </w:r>
      <w:r w:rsidR="00DD5440">
        <w:rPr>
          <w:lang w:val="tr-TR"/>
        </w:rPr>
        <w:t>iddia ede</w:t>
      </w:r>
      <w:r w:rsidR="00F36B5B">
        <w:rPr>
          <w:lang w:val="tr-TR"/>
        </w:rPr>
        <w:t>r</w:t>
      </w:r>
      <w:r w:rsidR="00F4757F">
        <w:rPr>
          <w:lang w:val="tr-TR"/>
        </w:rPr>
        <w:t>.</w:t>
      </w:r>
      <w:r w:rsidR="00F36B5B">
        <w:rPr>
          <w:lang w:val="tr-TR"/>
        </w:rPr>
        <w:t xml:space="preserve"> McLeod (2003) r</w:t>
      </w:r>
      <w:r w:rsidR="00BF1A60">
        <w:rPr>
          <w:lang w:val="tr-TR"/>
        </w:rPr>
        <w:t>uhsal danışmanlı</w:t>
      </w:r>
      <w:r w:rsidR="00F36B5B">
        <w:rPr>
          <w:lang w:val="tr-TR"/>
        </w:rPr>
        <w:t>ğın</w:t>
      </w:r>
      <w:r w:rsidR="00BF1A60">
        <w:rPr>
          <w:lang w:val="tr-TR"/>
        </w:rPr>
        <w:t xml:space="preserve"> ve psikoloji</w:t>
      </w:r>
      <w:r w:rsidR="00F36B5B">
        <w:rPr>
          <w:lang w:val="tr-TR"/>
        </w:rPr>
        <w:t>nin</w:t>
      </w:r>
      <w:r>
        <w:rPr>
          <w:lang w:val="tr-TR"/>
        </w:rPr>
        <w:t xml:space="preserve"> </w:t>
      </w:r>
      <w:r w:rsidR="00BF1A60">
        <w:rPr>
          <w:lang w:val="tr-TR"/>
        </w:rPr>
        <w:t>erkek egemen, beyaz, orta sınıf ve hırist</w:t>
      </w:r>
      <w:r w:rsidR="00F36B5B">
        <w:rPr>
          <w:lang w:val="tr-TR"/>
        </w:rPr>
        <w:t>i</w:t>
      </w:r>
      <w:r w:rsidR="00BF1A60">
        <w:rPr>
          <w:lang w:val="tr-TR"/>
        </w:rPr>
        <w:t>yan bir anlayı</w:t>
      </w:r>
      <w:r>
        <w:rPr>
          <w:lang w:val="tr-TR"/>
        </w:rPr>
        <w:t>ş</w:t>
      </w:r>
      <w:r w:rsidR="00BF1A60">
        <w:rPr>
          <w:lang w:val="tr-TR"/>
        </w:rPr>
        <w:t>tan ortaya çık</w:t>
      </w:r>
      <w:r w:rsidR="00F36B5B">
        <w:rPr>
          <w:lang w:val="tr-TR"/>
        </w:rPr>
        <w:t xml:space="preserve">tığı </w:t>
      </w:r>
      <w:r>
        <w:rPr>
          <w:lang w:val="tr-TR"/>
        </w:rPr>
        <w:t>ve beslen</w:t>
      </w:r>
      <w:r w:rsidR="00F36B5B">
        <w:rPr>
          <w:lang w:val="tr-TR"/>
        </w:rPr>
        <w:t>diğinin altını çizer</w:t>
      </w:r>
      <w:r w:rsidR="00BF1A60">
        <w:rPr>
          <w:lang w:val="tr-TR"/>
        </w:rPr>
        <w:t>. Bu</w:t>
      </w:r>
      <w:r w:rsidR="00F4757F">
        <w:rPr>
          <w:lang w:val="tr-TR"/>
        </w:rPr>
        <w:t xml:space="preserve"> olgunun </w:t>
      </w:r>
      <w:r w:rsidR="00BF1A60">
        <w:rPr>
          <w:lang w:val="tr-TR"/>
        </w:rPr>
        <w:t>kozmopolit çok-kültürlülüğün, çok-dilliliğin ve çok-dinliliğin olduğu bir toplumsal ortamda uzun vadeli, elle tutlabilir ve olumlu terapötik sonuçlar almada önemli etkileri ol</w:t>
      </w:r>
      <w:r w:rsidR="005F7233">
        <w:rPr>
          <w:lang w:val="tr-TR"/>
        </w:rPr>
        <w:t>acağı açık</w:t>
      </w:r>
      <w:r w:rsidR="00F4757F">
        <w:rPr>
          <w:lang w:val="tr-TR"/>
        </w:rPr>
        <w:t>tır</w:t>
      </w:r>
      <w:r w:rsidR="00BF1A60">
        <w:rPr>
          <w:lang w:val="tr-TR"/>
        </w:rPr>
        <w:t xml:space="preserve">. Hatta bu bağlamda </w:t>
      </w:r>
      <w:r w:rsidR="00F4757F">
        <w:rPr>
          <w:lang w:val="tr-TR"/>
        </w:rPr>
        <w:t xml:space="preserve">İngiliz ve İskoç </w:t>
      </w:r>
      <w:r w:rsidR="00D31094">
        <w:rPr>
          <w:lang w:val="tr-TR"/>
        </w:rPr>
        <w:t>eleştirel düşünür ve uygulayıcılar (</w:t>
      </w:r>
      <w:r w:rsidR="00BF1A60">
        <w:rPr>
          <w:lang w:val="tr-TR"/>
        </w:rPr>
        <w:t>Cooper</w:t>
      </w:r>
      <w:r w:rsidR="00F4757F">
        <w:rPr>
          <w:lang w:val="tr-TR"/>
        </w:rPr>
        <w:t xml:space="preserve"> &amp; McLeod</w:t>
      </w:r>
      <w:r w:rsidR="00D31094">
        <w:rPr>
          <w:lang w:val="tr-TR"/>
        </w:rPr>
        <w:t xml:space="preserve">, </w:t>
      </w:r>
      <w:r w:rsidR="00BF1A60">
        <w:rPr>
          <w:lang w:val="tr-TR"/>
        </w:rPr>
        <w:t>201</w:t>
      </w:r>
      <w:r w:rsidR="00D31094">
        <w:rPr>
          <w:lang w:val="tr-TR"/>
        </w:rPr>
        <w:t>1; McLeod &amp; Cooper, 2013</w:t>
      </w:r>
      <w:r w:rsidR="00BF1A60">
        <w:rPr>
          <w:lang w:val="tr-TR"/>
        </w:rPr>
        <w:t xml:space="preserve">) ilgili disiplinlerde yaygın bir uygulama olan tek terapötik model yaklaşımının </w:t>
      </w:r>
      <w:r w:rsidR="0036382E">
        <w:rPr>
          <w:lang w:val="tr-TR"/>
        </w:rPr>
        <w:t xml:space="preserve">yetersiz ve </w:t>
      </w:r>
      <w:r w:rsidR="00BF1A60">
        <w:rPr>
          <w:lang w:val="tr-TR"/>
        </w:rPr>
        <w:t>verimsiz olduğunu</w:t>
      </w:r>
      <w:r>
        <w:rPr>
          <w:lang w:val="tr-TR"/>
        </w:rPr>
        <w:t xml:space="preserve"> belirtir;</w:t>
      </w:r>
      <w:r w:rsidR="00BF1A60">
        <w:rPr>
          <w:lang w:val="tr-TR"/>
        </w:rPr>
        <w:t xml:space="preserve"> çoklu yaklaşım</w:t>
      </w:r>
      <w:r>
        <w:rPr>
          <w:lang w:val="tr-TR"/>
        </w:rPr>
        <w:t>ların</w:t>
      </w:r>
      <w:r w:rsidR="00BF1A60">
        <w:rPr>
          <w:lang w:val="tr-TR"/>
        </w:rPr>
        <w:t xml:space="preserve"> ve bakış</w:t>
      </w:r>
      <w:r w:rsidR="00F418EA">
        <w:rPr>
          <w:lang w:val="tr-TR"/>
        </w:rPr>
        <w:t xml:space="preserve"> </w:t>
      </w:r>
      <w:r w:rsidR="00BF1A60">
        <w:rPr>
          <w:lang w:val="tr-TR"/>
        </w:rPr>
        <w:t xml:space="preserve">açılarının tedavi ve konuşma terapilerine </w:t>
      </w:r>
      <w:r w:rsidR="00F418EA">
        <w:rPr>
          <w:lang w:val="tr-TR"/>
        </w:rPr>
        <w:t xml:space="preserve">dahil edilmesi gerektiğini, danışanların </w:t>
      </w:r>
      <w:r>
        <w:rPr>
          <w:lang w:val="tr-TR"/>
        </w:rPr>
        <w:t xml:space="preserve">kendilerini </w:t>
      </w:r>
      <w:r w:rsidR="00F418EA">
        <w:rPr>
          <w:lang w:val="tr-TR"/>
        </w:rPr>
        <w:t>değiş</w:t>
      </w:r>
      <w:r>
        <w:rPr>
          <w:lang w:val="tr-TR"/>
        </w:rPr>
        <w:t>tir</w:t>
      </w:r>
      <w:r w:rsidR="00F418EA">
        <w:rPr>
          <w:lang w:val="tr-TR"/>
        </w:rPr>
        <w:t xml:space="preserve">melerinden ziyade </w:t>
      </w:r>
      <w:r>
        <w:rPr>
          <w:lang w:val="tr-TR"/>
        </w:rPr>
        <w:t xml:space="preserve">onların </w:t>
      </w:r>
      <w:r w:rsidR="00F36B5B">
        <w:rPr>
          <w:lang w:val="tr-TR"/>
        </w:rPr>
        <w:t xml:space="preserve">özde </w:t>
      </w:r>
      <w:r w:rsidR="00F418EA">
        <w:rPr>
          <w:lang w:val="tr-TR"/>
        </w:rPr>
        <w:t>a</w:t>
      </w:r>
      <w:r w:rsidR="00F36B5B">
        <w:rPr>
          <w:lang w:val="tr-TR"/>
        </w:rPr>
        <w:t>n</w:t>
      </w:r>
      <w:r w:rsidR="00F418EA">
        <w:rPr>
          <w:lang w:val="tr-TR"/>
        </w:rPr>
        <w:t>laşılmalarının</w:t>
      </w:r>
      <w:r>
        <w:rPr>
          <w:lang w:val="tr-TR"/>
        </w:rPr>
        <w:t>,</w:t>
      </w:r>
      <w:r w:rsidR="00F418EA">
        <w:rPr>
          <w:lang w:val="tr-TR"/>
        </w:rPr>
        <w:t xml:space="preserve"> hem danışan hem de danışman açısından</w:t>
      </w:r>
      <w:r>
        <w:rPr>
          <w:lang w:val="tr-TR"/>
        </w:rPr>
        <w:t>,</w:t>
      </w:r>
      <w:r w:rsidR="00F418EA">
        <w:rPr>
          <w:lang w:val="tr-TR"/>
        </w:rPr>
        <w:t xml:space="preserve"> daha adil olacağını belirt</w:t>
      </w:r>
      <w:r>
        <w:rPr>
          <w:lang w:val="tr-TR"/>
        </w:rPr>
        <w:t>il</w:t>
      </w:r>
      <w:r w:rsidR="00F418EA">
        <w:rPr>
          <w:lang w:val="tr-TR"/>
        </w:rPr>
        <w:t>miş</w:t>
      </w:r>
      <w:r w:rsidR="00D111E4">
        <w:rPr>
          <w:lang w:val="tr-TR"/>
        </w:rPr>
        <w:t>lerd</w:t>
      </w:r>
      <w:r w:rsidR="00F418EA">
        <w:rPr>
          <w:lang w:val="tr-TR"/>
        </w:rPr>
        <w:t>ir. Bu</w:t>
      </w:r>
      <w:r w:rsidR="00D111E4">
        <w:rPr>
          <w:lang w:val="tr-TR"/>
        </w:rPr>
        <w:t xml:space="preserve"> anlayış ve tutumlar </w:t>
      </w:r>
      <w:r w:rsidR="00D31094">
        <w:rPr>
          <w:lang w:val="tr-TR"/>
        </w:rPr>
        <w:t>insanın biricikliğin</w:t>
      </w:r>
      <w:r w:rsidR="00DD5440">
        <w:rPr>
          <w:lang w:val="tr-TR"/>
        </w:rPr>
        <w:t>i</w:t>
      </w:r>
      <w:r w:rsidR="00D31094">
        <w:rPr>
          <w:lang w:val="tr-TR"/>
        </w:rPr>
        <w:t xml:space="preserve"> ve yaratıcılığın</w:t>
      </w:r>
      <w:r w:rsidR="00DD5440">
        <w:rPr>
          <w:lang w:val="tr-TR"/>
        </w:rPr>
        <w:t>ı</w:t>
      </w:r>
      <w:r w:rsidR="00D31094">
        <w:rPr>
          <w:lang w:val="tr-TR"/>
        </w:rPr>
        <w:t xml:space="preserve"> ortaya çıkart</w:t>
      </w:r>
      <w:r w:rsidR="00DD5440">
        <w:rPr>
          <w:lang w:val="tr-TR"/>
        </w:rPr>
        <w:t>acak</w:t>
      </w:r>
      <w:r w:rsidR="00D31094">
        <w:rPr>
          <w:lang w:val="tr-TR"/>
        </w:rPr>
        <w:t>,</w:t>
      </w:r>
      <w:r w:rsidR="00DD5440">
        <w:rPr>
          <w:lang w:val="tr-TR"/>
        </w:rPr>
        <w:t xml:space="preserve"> </w:t>
      </w:r>
      <w:r w:rsidR="00F418EA">
        <w:rPr>
          <w:lang w:val="tr-TR"/>
        </w:rPr>
        <w:t>dogmatizmin önüne geçece</w:t>
      </w:r>
      <w:r w:rsidR="00DD5440">
        <w:rPr>
          <w:lang w:val="tr-TR"/>
        </w:rPr>
        <w:t>k</w:t>
      </w:r>
      <w:r w:rsidR="00F418EA">
        <w:rPr>
          <w:lang w:val="tr-TR"/>
        </w:rPr>
        <w:t xml:space="preserve"> (Hutterer, 1993</w:t>
      </w:r>
      <w:r w:rsidR="00DD5440">
        <w:rPr>
          <w:lang w:val="tr-TR"/>
        </w:rPr>
        <w:t xml:space="preserve">, çoğulcu terapötik yaklaşımları (Cooper &amp; McLeod, 2011) ve </w:t>
      </w:r>
      <w:r w:rsidR="00F418EA">
        <w:rPr>
          <w:lang w:val="tr-TR"/>
        </w:rPr>
        <w:t>ilerlemeci, danışan-</w:t>
      </w:r>
      <w:r w:rsidR="00DD5440">
        <w:rPr>
          <w:lang w:val="tr-TR"/>
        </w:rPr>
        <w:t xml:space="preserve">merkezli </w:t>
      </w:r>
      <w:r w:rsidR="00F418EA">
        <w:rPr>
          <w:lang w:val="tr-TR"/>
        </w:rPr>
        <w:t>(</w:t>
      </w:r>
      <w:r w:rsidR="00D31094">
        <w:rPr>
          <w:lang w:val="tr-TR"/>
        </w:rPr>
        <w:t>Duncan, Miller and Sparks, 2004) uygulamaların</w:t>
      </w:r>
      <w:r w:rsidR="00DD5440">
        <w:rPr>
          <w:lang w:val="tr-TR"/>
        </w:rPr>
        <w:t>ı teşvik edecektir</w:t>
      </w:r>
      <w:r w:rsidR="00D31094">
        <w:rPr>
          <w:lang w:val="tr-TR"/>
        </w:rPr>
        <w:t xml:space="preserve">. </w:t>
      </w:r>
    </w:p>
    <w:p w14:paraId="1F1E4FD0" w14:textId="478172F6" w:rsidR="00780282" w:rsidRPr="00D9337B" w:rsidRDefault="003F2698" w:rsidP="00326733">
      <w:pPr>
        <w:jc w:val="both"/>
        <w:rPr>
          <w:lang w:val="tr-TR"/>
        </w:rPr>
      </w:pPr>
      <w:r w:rsidRPr="00D9337B">
        <w:rPr>
          <w:lang w:val="tr-TR"/>
        </w:rPr>
        <w:t xml:space="preserve">Amerikan Psikolojik </w:t>
      </w:r>
      <w:r>
        <w:rPr>
          <w:lang w:val="tr-TR"/>
        </w:rPr>
        <w:t>D</w:t>
      </w:r>
      <w:r w:rsidRPr="00D9337B">
        <w:rPr>
          <w:lang w:val="tr-TR"/>
        </w:rPr>
        <w:t xml:space="preserve">anışmanlar </w:t>
      </w:r>
      <w:r>
        <w:rPr>
          <w:lang w:val="tr-TR"/>
        </w:rPr>
        <w:t>D</w:t>
      </w:r>
      <w:r w:rsidRPr="00D9337B">
        <w:rPr>
          <w:lang w:val="tr-TR"/>
        </w:rPr>
        <w:t xml:space="preserve">erneği </w:t>
      </w:r>
      <w:r w:rsidR="000002EC">
        <w:rPr>
          <w:lang w:val="tr-TR"/>
        </w:rPr>
        <w:t xml:space="preserve">(APDD) </w:t>
      </w:r>
      <w:r w:rsidRPr="00D9337B">
        <w:rPr>
          <w:lang w:val="tr-TR"/>
        </w:rPr>
        <w:t>başkanı Canfield, sosyal adaletsizli</w:t>
      </w:r>
      <w:r w:rsidR="003111FB">
        <w:rPr>
          <w:lang w:val="tr-TR"/>
        </w:rPr>
        <w:t>k</w:t>
      </w:r>
      <w:r w:rsidR="00F4757F">
        <w:rPr>
          <w:lang w:val="tr-TR"/>
        </w:rPr>
        <w:t xml:space="preserve">le sosyal ve etnik </w:t>
      </w:r>
      <w:r w:rsidRPr="00D9337B">
        <w:rPr>
          <w:lang w:val="tr-TR"/>
        </w:rPr>
        <w:t xml:space="preserve">grupların ruh sağlıkları arasında açık bir ilişki </w:t>
      </w:r>
      <w:r>
        <w:rPr>
          <w:lang w:val="tr-TR"/>
        </w:rPr>
        <w:t xml:space="preserve">olduğunu belirtir. </w:t>
      </w:r>
      <w:r w:rsidRPr="00D9337B">
        <w:rPr>
          <w:lang w:val="tr-TR"/>
        </w:rPr>
        <w:t>Aynı şekilde ruh sağlığı, ayrımcılık, fakirlik arasında da yakın bir ilişki vardır, dolayısıyla halk bu yapılar</w:t>
      </w:r>
      <w:r>
        <w:rPr>
          <w:lang w:val="tr-TR"/>
        </w:rPr>
        <w:t xml:space="preserve"> içerisinden </w:t>
      </w:r>
      <w:r w:rsidRPr="00D9337B">
        <w:rPr>
          <w:lang w:val="tr-TR"/>
        </w:rPr>
        <w:t xml:space="preserve">geldiği için sosyal adalet konuları danışmanlıkla </w:t>
      </w:r>
      <w:r w:rsidR="00D111E4">
        <w:rPr>
          <w:lang w:val="tr-TR"/>
        </w:rPr>
        <w:t>yak</w:t>
      </w:r>
      <w:r w:rsidR="003111FB">
        <w:rPr>
          <w:lang w:val="tr-TR"/>
        </w:rPr>
        <w:t>ı</w:t>
      </w:r>
      <w:r w:rsidR="00D111E4">
        <w:rPr>
          <w:lang w:val="tr-TR"/>
        </w:rPr>
        <w:t>n</w:t>
      </w:r>
      <w:r w:rsidR="003111FB">
        <w:rPr>
          <w:lang w:val="tr-TR"/>
        </w:rPr>
        <w:t>dan ilintilidi</w:t>
      </w:r>
      <w:r w:rsidR="00F36B5B">
        <w:rPr>
          <w:lang w:val="tr-TR"/>
        </w:rPr>
        <w:t>r</w:t>
      </w:r>
      <w:r w:rsidR="00F4757F">
        <w:rPr>
          <w:lang w:val="tr-TR"/>
        </w:rPr>
        <w:t xml:space="preserve">. </w:t>
      </w:r>
      <w:r w:rsidR="00780282" w:rsidRPr="00D9337B">
        <w:rPr>
          <w:lang w:val="tr-TR"/>
        </w:rPr>
        <w:t>A</w:t>
      </w:r>
      <w:r w:rsidR="00780282">
        <w:rPr>
          <w:lang w:val="tr-TR"/>
        </w:rPr>
        <w:t xml:space="preserve">PDD </w:t>
      </w:r>
      <w:r w:rsidR="00780282" w:rsidRPr="00D9337B">
        <w:rPr>
          <w:lang w:val="tr-TR"/>
        </w:rPr>
        <w:t xml:space="preserve">(2005) ve benzeri ruh sağlığı </w:t>
      </w:r>
      <w:r w:rsidR="003111FB">
        <w:rPr>
          <w:lang w:val="tr-TR"/>
        </w:rPr>
        <w:t xml:space="preserve">kuruluşları </w:t>
      </w:r>
      <w:r w:rsidR="00780282" w:rsidRPr="00D9337B">
        <w:rPr>
          <w:lang w:val="tr-TR"/>
        </w:rPr>
        <w:t>çalışmalarının etik kodlarında buna yer ver</w:t>
      </w:r>
      <w:r w:rsidR="00780282">
        <w:rPr>
          <w:lang w:val="tr-TR"/>
        </w:rPr>
        <w:t xml:space="preserve">ir </w:t>
      </w:r>
      <w:r w:rsidR="00780282" w:rsidRPr="00D9337B">
        <w:rPr>
          <w:lang w:val="tr-TR"/>
        </w:rPr>
        <w:t>ve ruh sağlığı uzmanlarının bazı insanl</w:t>
      </w:r>
      <w:r w:rsidR="00780282">
        <w:rPr>
          <w:lang w:val="tr-TR"/>
        </w:rPr>
        <w:t>a</w:t>
      </w:r>
      <w:r w:rsidR="00780282" w:rsidRPr="00D9337B">
        <w:rPr>
          <w:lang w:val="tr-TR"/>
        </w:rPr>
        <w:t>r</w:t>
      </w:r>
      <w:r w:rsidR="00780282">
        <w:rPr>
          <w:lang w:val="tr-TR"/>
        </w:rPr>
        <w:t>a</w:t>
      </w:r>
      <w:r w:rsidR="00780282" w:rsidRPr="00D9337B">
        <w:rPr>
          <w:lang w:val="tr-TR"/>
        </w:rPr>
        <w:t xml:space="preserve"> ve gruplar</w:t>
      </w:r>
      <w:r w:rsidR="00780282">
        <w:rPr>
          <w:lang w:val="tr-TR"/>
        </w:rPr>
        <w:t>a</w:t>
      </w:r>
      <w:r w:rsidR="00780282" w:rsidRPr="00D9337B">
        <w:rPr>
          <w:lang w:val="tr-TR"/>
        </w:rPr>
        <w:t xml:space="preserve"> yanlış tanıla</w:t>
      </w:r>
      <w:r w:rsidR="00780282">
        <w:rPr>
          <w:lang w:val="tr-TR"/>
        </w:rPr>
        <w:t>r ko</w:t>
      </w:r>
      <w:r w:rsidR="00780282" w:rsidRPr="00D9337B">
        <w:rPr>
          <w:lang w:val="tr-TR"/>
        </w:rPr>
        <w:t>yan ve patolojik katego</w:t>
      </w:r>
      <w:r w:rsidR="00780282">
        <w:rPr>
          <w:lang w:val="tr-TR"/>
        </w:rPr>
        <w:t>ri</w:t>
      </w:r>
      <w:r w:rsidR="00780282" w:rsidRPr="00D9337B">
        <w:rPr>
          <w:lang w:val="tr-TR"/>
        </w:rPr>
        <w:t xml:space="preserve">lere </w:t>
      </w:r>
      <w:r w:rsidR="00780282">
        <w:rPr>
          <w:lang w:val="tr-TR"/>
        </w:rPr>
        <w:t xml:space="preserve">sokan </w:t>
      </w:r>
      <w:r w:rsidR="00780282" w:rsidRPr="00D9337B">
        <w:rPr>
          <w:lang w:val="tr-TR"/>
        </w:rPr>
        <w:t>tarihsel (Hugh, Crethar ve Ratts, ; Chantler, 2005) ve sosyal önyargıları, ve bu önyargıların tanı ve tedaviler</w:t>
      </w:r>
      <w:r w:rsidR="00780282">
        <w:rPr>
          <w:lang w:val="tr-TR"/>
        </w:rPr>
        <w:t xml:space="preserve"> aracılığıyla </w:t>
      </w:r>
      <w:r w:rsidR="00780282" w:rsidRPr="00D9337B">
        <w:rPr>
          <w:lang w:val="tr-TR"/>
        </w:rPr>
        <w:t>daha derinlere yerleş</w:t>
      </w:r>
      <w:r w:rsidR="003111FB">
        <w:rPr>
          <w:lang w:val="tr-TR"/>
        </w:rPr>
        <w:t>tiril</w:t>
      </w:r>
      <w:r w:rsidR="00780282" w:rsidRPr="00D9337B">
        <w:rPr>
          <w:lang w:val="tr-TR"/>
        </w:rPr>
        <w:t>mesinde ruh sağlığı uzmanlarının rollerinin farkında olmaları gerektiği</w:t>
      </w:r>
      <w:r w:rsidR="00780282">
        <w:rPr>
          <w:lang w:val="tr-TR"/>
        </w:rPr>
        <w:t xml:space="preserve">ni </w:t>
      </w:r>
      <w:r w:rsidR="00F36B5B">
        <w:rPr>
          <w:lang w:val="tr-TR"/>
        </w:rPr>
        <w:t>hatırlatırlar</w:t>
      </w:r>
      <w:r w:rsidR="00780282" w:rsidRPr="00D9337B">
        <w:rPr>
          <w:lang w:val="tr-TR"/>
        </w:rPr>
        <w:t>.</w:t>
      </w:r>
    </w:p>
    <w:p w14:paraId="19E8B364" w14:textId="18E1D054" w:rsidR="003F2698" w:rsidRDefault="00B902BF" w:rsidP="00326733">
      <w:pPr>
        <w:jc w:val="both"/>
      </w:pPr>
      <w:r w:rsidRPr="00D9337B">
        <w:rPr>
          <w:lang w:val="tr-TR"/>
        </w:rPr>
        <w:t xml:space="preserve">Amerikan Psikoloji </w:t>
      </w:r>
      <w:r>
        <w:rPr>
          <w:lang w:val="tr-TR"/>
        </w:rPr>
        <w:t>D</w:t>
      </w:r>
      <w:r w:rsidRPr="00D9337B">
        <w:rPr>
          <w:lang w:val="tr-TR"/>
        </w:rPr>
        <w:t xml:space="preserve">erneği ve </w:t>
      </w:r>
      <w:r>
        <w:rPr>
          <w:lang w:val="tr-TR"/>
        </w:rPr>
        <w:t>U</w:t>
      </w:r>
      <w:r w:rsidRPr="00D9337B">
        <w:rPr>
          <w:lang w:val="tr-TR"/>
        </w:rPr>
        <w:t xml:space="preserve">lusal </w:t>
      </w:r>
      <w:r>
        <w:rPr>
          <w:lang w:val="tr-TR"/>
        </w:rPr>
        <w:t>S</w:t>
      </w:r>
      <w:r w:rsidRPr="00D9337B">
        <w:rPr>
          <w:lang w:val="tr-TR"/>
        </w:rPr>
        <w:t xml:space="preserve">osyal </w:t>
      </w:r>
      <w:r>
        <w:rPr>
          <w:lang w:val="tr-TR"/>
        </w:rPr>
        <w:t>Ç</w:t>
      </w:r>
      <w:r w:rsidRPr="00D9337B">
        <w:rPr>
          <w:lang w:val="tr-TR"/>
        </w:rPr>
        <w:t>alışmacılar derneği gibi kurumlar bu durumlar</w:t>
      </w:r>
      <w:r>
        <w:rPr>
          <w:lang w:val="tr-TR"/>
        </w:rPr>
        <w:t>a</w:t>
      </w:r>
      <w:r w:rsidRPr="00D9337B">
        <w:rPr>
          <w:lang w:val="tr-TR"/>
        </w:rPr>
        <w:t xml:space="preserve"> uzun süredir dikkat çekmiş ve sosyal adaletin olduğu kadar sosyal adaletsizliğin de politik olduğunun altını çizmişlerdir. </w:t>
      </w:r>
      <w:r w:rsidR="00F56297">
        <w:rPr>
          <w:lang w:val="tr-TR"/>
        </w:rPr>
        <w:t xml:space="preserve">Sosyal aktivist ve eleştirel düşünür olan </w:t>
      </w:r>
      <w:r w:rsidRPr="00D9337B">
        <w:rPr>
          <w:lang w:val="tr-TR"/>
        </w:rPr>
        <w:t>Zinn</w:t>
      </w:r>
      <w:r w:rsidR="00F56297">
        <w:rPr>
          <w:lang w:val="tr-TR"/>
        </w:rPr>
        <w:t xml:space="preserve"> (2004)</w:t>
      </w:r>
      <w:r>
        <w:rPr>
          <w:lang w:val="tr-TR"/>
        </w:rPr>
        <w:t xml:space="preserve"> </w:t>
      </w:r>
      <w:r w:rsidRPr="00D9337B">
        <w:rPr>
          <w:lang w:val="tr-TR"/>
        </w:rPr>
        <w:t xml:space="preserve">hareket eden bir trende nötr olunamayacağını, </w:t>
      </w:r>
      <w:r w:rsidR="00F56297">
        <w:rPr>
          <w:lang w:val="tr-TR"/>
        </w:rPr>
        <w:t xml:space="preserve">özellikle </w:t>
      </w:r>
      <w:r w:rsidRPr="00D9337B">
        <w:rPr>
          <w:lang w:val="tr-TR"/>
        </w:rPr>
        <w:t>bu alanlarda çalışanların, özellikle batı toplumlarında, zaten tarihsel olara</w:t>
      </w:r>
      <w:r>
        <w:rPr>
          <w:lang w:val="tr-TR"/>
        </w:rPr>
        <w:t>k</w:t>
      </w:r>
      <w:r w:rsidRPr="00D9337B">
        <w:rPr>
          <w:lang w:val="tr-TR"/>
        </w:rPr>
        <w:t xml:space="preserve"> ba</w:t>
      </w:r>
      <w:r>
        <w:rPr>
          <w:lang w:val="tr-TR"/>
        </w:rPr>
        <w:t>s</w:t>
      </w:r>
      <w:r w:rsidRPr="00D9337B">
        <w:rPr>
          <w:lang w:val="tr-TR"/>
        </w:rPr>
        <w:t>kılanmış ve marjinall</w:t>
      </w:r>
      <w:r>
        <w:rPr>
          <w:lang w:val="tr-TR"/>
        </w:rPr>
        <w:t>e</w:t>
      </w:r>
      <w:r w:rsidRPr="00D9337B">
        <w:rPr>
          <w:lang w:val="tr-TR"/>
        </w:rPr>
        <w:t>ştirilmiş ve baskılanmışlar için bir ses ve nefes olabilecek güç ve imtiyaza sahip olduklarını belirtmiştir. Dolayısıyla danışmanların bu görevlerinde faydalı ve başarılı olabilmeleri için başkalarını anlama (allo-centred) bakış açısını geliştirm</w:t>
      </w:r>
      <w:r>
        <w:rPr>
          <w:lang w:val="tr-TR"/>
        </w:rPr>
        <w:t xml:space="preserve">eleri </w:t>
      </w:r>
      <w:r w:rsidRPr="00D9337B">
        <w:rPr>
          <w:lang w:val="tr-TR"/>
        </w:rPr>
        <w:t xml:space="preserve">gerekir. </w:t>
      </w:r>
      <w:r w:rsidR="00F72244">
        <w:rPr>
          <w:lang w:val="tr-TR"/>
        </w:rPr>
        <w:t xml:space="preserve">Allocentrisim </w:t>
      </w:r>
      <w:r w:rsidR="00F56297">
        <w:rPr>
          <w:lang w:val="tr-TR"/>
        </w:rPr>
        <w:t>psikolojik ve kollektivist bir karakter olup bireysel kazanımlardan ziyade toplumsal kazanımların ön</w:t>
      </w:r>
      <w:r w:rsidR="003111FB">
        <w:rPr>
          <w:lang w:val="tr-TR"/>
        </w:rPr>
        <w:t xml:space="preserve"> </w:t>
      </w:r>
      <w:r w:rsidR="00F56297">
        <w:rPr>
          <w:lang w:val="tr-TR"/>
        </w:rPr>
        <w:t xml:space="preserve">plana çıkarılmasıdır (Hui, 1988). </w:t>
      </w:r>
      <w:r w:rsidR="00F72244">
        <w:rPr>
          <w:lang w:val="tr-TR"/>
        </w:rPr>
        <w:t xml:space="preserve">Psikolojik ve rehber </w:t>
      </w:r>
      <w:r w:rsidR="003F2698" w:rsidRPr="007E4177">
        <w:t>danışmanlar</w:t>
      </w:r>
      <w:r w:rsidR="0036382E">
        <w:t xml:space="preserve">, </w:t>
      </w:r>
      <w:r w:rsidR="003F2698" w:rsidRPr="007E4177">
        <w:t>hem bireysel hem de dağıtılabilir adalet</w:t>
      </w:r>
      <w:r w:rsidR="008355CE">
        <w:t>le</w:t>
      </w:r>
      <w:r w:rsidR="003F2698" w:rsidRPr="007E4177">
        <w:t xml:space="preserve"> alakalı </w:t>
      </w:r>
      <w:r w:rsidR="003111FB">
        <w:t xml:space="preserve">olarak yaşanan </w:t>
      </w:r>
      <w:r w:rsidR="003F2698" w:rsidRPr="007E4177">
        <w:t>zorlukların üzer</w:t>
      </w:r>
      <w:r w:rsidR="008355CE">
        <w:t>i</w:t>
      </w:r>
      <w:r w:rsidR="003F2698" w:rsidRPr="007E4177">
        <w:t xml:space="preserve">ne giderek </w:t>
      </w:r>
      <w:r w:rsidR="0036382E" w:rsidRPr="007E4177">
        <w:t>insan gelişimi</w:t>
      </w:r>
      <w:r w:rsidR="0036382E">
        <w:t>ni</w:t>
      </w:r>
      <w:r w:rsidR="0036382E" w:rsidRPr="007E4177">
        <w:t xml:space="preserve"> ve ortak iyilik halini</w:t>
      </w:r>
      <w:r w:rsidR="0036382E">
        <w:t xml:space="preserve"> </w:t>
      </w:r>
      <w:r w:rsidR="003F2698" w:rsidRPr="007E4177">
        <w:t>teşvik e</w:t>
      </w:r>
      <w:r w:rsidR="0036382E">
        <w:t>tmeye çalış</w:t>
      </w:r>
      <w:r w:rsidR="008C51D2">
        <w:t>ma</w:t>
      </w:r>
      <w:r>
        <w:t>lıdır</w:t>
      </w:r>
      <w:r w:rsidR="003F2698" w:rsidRPr="007E4177">
        <w:t>. Bu yaklaşım toplumda</w:t>
      </w:r>
      <w:r w:rsidR="003F2698">
        <w:t>ki adaletsizlik ve eşit</w:t>
      </w:r>
      <w:r w:rsidR="008355CE">
        <w:t>si</w:t>
      </w:r>
      <w:r w:rsidR="003F2698">
        <w:t>zlikle mücadele</w:t>
      </w:r>
      <w:r w:rsidR="00F72244">
        <w:t xml:space="preserve">ye </w:t>
      </w:r>
      <w:r w:rsidR="003F2698">
        <w:t>ek olarak</w:t>
      </w:r>
      <w:r w:rsidR="003F2698" w:rsidRPr="007E4177">
        <w:t xml:space="preserve"> bireyleri</w:t>
      </w:r>
      <w:r w:rsidR="003F2698">
        <w:t>n ve grupların</w:t>
      </w:r>
      <w:r w:rsidR="003F2698" w:rsidRPr="007E4177">
        <w:t xml:space="preserve"> </w:t>
      </w:r>
      <w:r w:rsidR="003F2698" w:rsidRPr="007E4177">
        <w:lastRenderedPageBreak/>
        <w:t>güçlendir</w:t>
      </w:r>
      <w:r w:rsidR="003F2698">
        <w:t>il</w:t>
      </w:r>
      <w:r w:rsidR="003F2698" w:rsidRPr="007E4177">
        <w:t>me</w:t>
      </w:r>
      <w:r w:rsidR="003F2698">
        <w:t>s</w:t>
      </w:r>
      <w:r w:rsidR="003F2698" w:rsidRPr="007E4177">
        <w:t>i</w:t>
      </w:r>
      <w:r w:rsidR="003F2698">
        <w:t>ni de kapsa</w:t>
      </w:r>
      <w:r w:rsidR="008355CE">
        <w:t>r</w:t>
      </w:r>
      <w:r w:rsidR="003F2698">
        <w:t>. Bunu yaparken ru</w:t>
      </w:r>
      <w:r w:rsidR="00F72244">
        <w:t xml:space="preserve">h </w:t>
      </w:r>
      <w:r w:rsidR="003F2698">
        <w:t>sa</w:t>
      </w:r>
      <w:r w:rsidR="00F72244">
        <w:t xml:space="preserve">ğlığı </w:t>
      </w:r>
      <w:r w:rsidR="003F2698">
        <w:t>danışmanlar</w:t>
      </w:r>
      <w:r w:rsidR="00F72244">
        <w:t>ı</w:t>
      </w:r>
      <w:r w:rsidR="003F2698">
        <w:t xml:space="preserve"> dört </w:t>
      </w:r>
      <w:r w:rsidR="0036382E">
        <w:t xml:space="preserve">hassas </w:t>
      </w:r>
      <w:r w:rsidR="003F2698">
        <w:t xml:space="preserve">prensipten hareket eder: </w:t>
      </w:r>
    </w:p>
    <w:p w14:paraId="0F36B383" w14:textId="007B84D5" w:rsidR="003F2698" w:rsidRDefault="003F2698" w:rsidP="00326733">
      <w:pPr>
        <w:jc w:val="both"/>
      </w:pPr>
      <w:r>
        <w:t xml:space="preserve">Eşitlik (equity): </w:t>
      </w:r>
      <w:r w:rsidR="008C51D2">
        <w:t>B</w:t>
      </w:r>
      <w:r>
        <w:t>u yaklaşıma göre eşit hisse</w:t>
      </w:r>
      <w:r w:rsidR="008355CE">
        <w:t xml:space="preserve"> eşit pay, </w:t>
      </w:r>
      <w:r>
        <w:t>kaynakların, hakların ve sorumlulukları</w:t>
      </w:r>
      <w:r w:rsidR="00F72244">
        <w:t>n</w:t>
      </w:r>
      <w:r>
        <w:t xml:space="preserve"> toplumun tüm üyelerine eşit dağıtımı</w:t>
      </w:r>
      <w:r w:rsidR="008C51D2">
        <w:t xml:space="preserve"> esastır</w:t>
      </w:r>
      <w:r>
        <w:t>.</w:t>
      </w:r>
    </w:p>
    <w:p w14:paraId="40915433" w14:textId="2A01E010" w:rsidR="003F2698" w:rsidRDefault="003F2698" w:rsidP="00326733">
      <w:pPr>
        <w:jc w:val="both"/>
      </w:pPr>
      <w:r>
        <w:t>Erişim: Her kesimden insan</w:t>
      </w:r>
      <w:r w:rsidR="0036382E">
        <w:t>,</w:t>
      </w:r>
      <w:r>
        <w:t xml:space="preserve"> kaynaklara, hizmetlere, güce, bilgiye ve </w:t>
      </w:r>
      <w:r w:rsidR="008355CE">
        <w:t xml:space="preserve">bakış açısına </w:t>
      </w:r>
      <w:r>
        <w:t>eşit</w:t>
      </w:r>
      <w:r w:rsidR="008355CE">
        <w:t xml:space="preserve"> </w:t>
      </w:r>
      <w:r>
        <w:t>bir</w:t>
      </w:r>
      <w:r w:rsidR="008355CE">
        <w:t xml:space="preserve"> </w:t>
      </w:r>
      <w:r>
        <w:t>şekilde ulaşabilme</w:t>
      </w:r>
      <w:r w:rsidR="008355CE">
        <w:t>l</w:t>
      </w:r>
      <w:r>
        <w:t xml:space="preserve">i. </w:t>
      </w:r>
    </w:p>
    <w:p w14:paraId="2257F76E" w14:textId="103C6FDB" w:rsidR="003F2698" w:rsidRDefault="003F2698" w:rsidP="00326733">
      <w:pPr>
        <w:jc w:val="both"/>
      </w:pPr>
      <w:r>
        <w:t xml:space="preserve">Katılım: </w:t>
      </w:r>
      <w:r w:rsidR="008C51D2">
        <w:t>T</w:t>
      </w:r>
      <w:r>
        <w:t>oplumda her bireyin hayat</w:t>
      </w:r>
      <w:r w:rsidR="0036382E">
        <w:t>ı</w:t>
      </w:r>
      <w:r>
        <w:t>nı etki</w:t>
      </w:r>
      <w:r w:rsidR="008355CE">
        <w:t>l</w:t>
      </w:r>
      <w:r>
        <w:t>eyecek konular konusunda alınacak kararlara katılma ve kendilerine danışılma hakkı</w:t>
      </w:r>
      <w:r w:rsidR="00F72244">
        <w:t xml:space="preserve"> demekt</w:t>
      </w:r>
      <w:r>
        <w:t>ir.</w:t>
      </w:r>
    </w:p>
    <w:p w14:paraId="23BBF4B4" w14:textId="61D9DBFC" w:rsidR="003F2698" w:rsidRDefault="003F2698" w:rsidP="00326733">
      <w:pPr>
        <w:jc w:val="both"/>
      </w:pPr>
      <w:r>
        <w:t xml:space="preserve">Harmoni: </w:t>
      </w:r>
      <w:r w:rsidR="00F72244">
        <w:t>T</w:t>
      </w:r>
      <w:r>
        <w:t>oplum için en iyi sonuçların edinilmesine yol açacak</w:t>
      </w:r>
      <w:r w:rsidR="008355CE">
        <w:t>,</w:t>
      </w:r>
      <w:r>
        <w:t xml:space="preserve"> bireylerin ve grupların öz-menfaatleri çerçevesinde gerçekleşen </w:t>
      </w:r>
      <w:r w:rsidR="00F72244">
        <w:t xml:space="preserve">hareketlere </w:t>
      </w:r>
      <w:r>
        <w:t xml:space="preserve">işaret eden sosyal uyum ilkesidir.  </w:t>
      </w:r>
    </w:p>
    <w:p w14:paraId="7DBEAB57" w14:textId="77777777" w:rsidR="00F72244" w:rsidRDefault="0036382E" w:rsidP="00326733">
      <w:pPr>
        <w:jc w:val="both"/>
      </w:pPr>
      <w:r>
        <w:t xml:space="preserve">Fakat </w:t>
      </w:r>
      <w:r w:rsidR="00F72244">
        <w:t xml:space="preserve">aktivist yazarların da belirttiği gibi durum sahalarda daha farklı; </w:t>
      </w:r>
      <w:r w:rsidR="003F2698">
        <w:t xml:space="preserve">danışmanların hak savunma </w:t>
      </w:r>
      <w:r w:rsidR="00F72244">
        <w:t xml:space="preserve">işine girmemeleri </w:t>
      </w:r>
      <w:r w:rsidR="003F2698">
        <w:t xml:space="preserve">ya da danışan adına hak arama </w:t>
      </w:r>
      <w:r w:rsidR="00F72244">
        <w:t xml:space="preserve">tutumu içinde olmamaları </w:t>
      </w:r>
      <w:r w:rsidR="003F2698">
        <w:t>savunul</w:t>
      </w:r>
      <w:r>
        <w:t>ur</w:t>
      </w:r>
      <w:r w:rsidR="003F2698">
        <w:t xml:space="preserve">. </w:t>
      </w:r>
      <w:r>
        <w:t>Ve</w:t>
      </w:r>
      <w:r w:rsidR="003F2698">
        <w:t xml:space="preserve"> ruh sağlığı danışmanlığı h</w:t>
      </w:r>
      <w:r w:rsidR="008355CE">
        <w:t>i</w:t>
      </w:r>
      <w:r w:rsidR="003F2698">
        <w:t xml:space="preserve">zmetleri çoğu zaman </w:t>
      </w:r>
      <w:r>
        <w:t>h</w:t>
      </w:r>
      <w:r w:rsidR="003F2698">
        <w:t>izmet end</w:t>
      </w:r>
      <w:r w:rsidR="008355CE">
        <w:t>ü</w:t>
      </w:r>
      <w:r w:rsidR="003F2698">
        <w:t>strilerinin uygun gördü</w:t>
      </w:r>
      <w:r w:rsidR="008355CE">
        <w:t>ğü</w:t>
      </w:r>
      <w:r w:rsidR="003F2698">
        <w:t xml:space="preserve"> şeyler</w:t>
      </w:r>
      <w:r w:rsidR="008355CE">
        <w:t>i</w:t>
      </w:r>
      <w:r w:rsidR="003F2698">
        <w:t xml:space="preserve"> yapma</w:t>
      </w:r>
      <w:r>
        <w:t xml:space="preserve">kla </w:t>
      </w:r>
      <w:r w:rsidR="003F2698">
        <w:t>sınırlandırılmış</w:t>
      </w:r>
      <w:r w:rsidR="008C51D2">
        <w:t>t</w:t>
      </w:r>
      <w:r w:rsidR="008355CE">
        <w:t>ır</w:t>
      </w:r>
      <w:r w:rsidR="003F2698">
        <w:t>. Okul danışmanları da böyle</w:t>
      </w:r>
      <w:r w:rsidR="00F72244">
        <w:t>; daha</w:t>
      </w:r>
      <w:r w:rsidR="003F2698">
        <w:t xml:space="preserve"> </w:t>
      </w:r>
      <w:r>
        <w:t xml:space="preserve">adil </w:t>
      </w:r>
      <w:r w:rsidR="00F72244">
        <w:t xml:space="preserve">eğitim </w:t>
      </w:r>
      <w:r w:rsidR="003F2698">
        <w:t>sistemlerini işlerini kaybetme ve dışlanma korkusundan dolayı zorlayamazlar. Bu hatalı inanç</w:t>
      </w:r>
      <w:r w:rsidR="00F72244">
        <w:t xml:space="preserve"> ve duruşlar</w:t>
      </w:r>
      <w:r w:rsidR="003F2698">
        <w:t xml:space="preserve"> </w:t>
      </w:r>
      <w:r>
        <w:t xml:space="preserve">ruh sağlığı çalışanlarını görüşmelerinde </w:t>
      </w:r>
      <w:r w:rsidR="003F2698">
        <w:t>değer yargılarını kendilerine saklamaları, tavsiye</w:t>
      </w:r>
      <w:r w:rsidR="008C51D2">
        <w:t xml:space="preserve">lerde bulunmamaları </w:t>
      </w:r>
      <w:r w:rsidR="003F2698">
        <w:t xml:space="preserve">ve </w:t>
      </w:r>
      <w:r w:rsidR="008C51D2">
        <w:t xml:space="preserve">hatta </w:t>
      </w:r>
      <w:r w:rsidR="003F2698">
        <w:t xml:space="preserve">politik hareket etmeleri </w:t>
      </w:r>
      <w:r>
        <w:t>teşvik edil</w:t>
      </w:r>
      <w:r w:rsidR="008C51D2">
        <w:t>miş,</w:t>
      </w:r>
      <w:r>
        <w:t xml:space="preserve"> dolayısıyla </w:t>
      </w:r>
      <w:r w:rsidR="003F2698">
        <w:t>pratikler</w:t>
      </w:r>
      <w:r>
        <w:t xml:space="preserve"> de böyle şekillenmiştir</w:t>
      </w:r>
      <w:r w:rsidR="003F2698">
        <w:t>.</w:t>
      </w:r>
      <w:r>
        <w:t xml:space="preserve"> </w:t>
      </w:r>
    </w:p>
    <w:p w14:paraId="16273BB8" w14:textId="24FD8C79" w:rsidR="003F2698" w:rsidRDefault="00F72244" w:rsidP="00326733">
      <w:pPr>
        <w:jc w:val="both"/>
      </w:pPr>
      <w:r>
        <w:t>Bahsedilen alanlarda ç</w:t>
      </w:r>
      <w:r w:rsidR="0036382E">
        <w:t>alı</w:t>
      </w:r>
      <w:r w:rsidR="003F2698">
        <w:t>şanların</w:t>
      </w:r>
      <w:r w:rsidR="0036382E">
        <w:t xml:space="preserve"> </w:t>
      </w:r>
      <w:r w:rsidR="003F2698">
        <w:t>s</w:t>
      </w:r>
      <w:r>
        <w:t xml:space="preserve">osyal ve duygusal </w:t>
      </w:r>
      <w:r w:rsidR="003111FB">
        <w:t>s</w:t>
      </w:r>
      <w:r w:rsidR="003F2698">
        <w:t>orunlar</w:t>
      </w:r>
      <w:r w:rsidR="0036382E">
        <w:t xml:space="preserve">a </w:t>
      </w:r>
      <w:r w:rsidR="003F2698">
        <w:t>medi</w:t>
      </w:r>
      <w:r w:rsidR="0036382E">
        <w:t>k</w:t>
      </w:r>
      <w:r w:rsidR="003F2698">
        <w:t>al bakış açısıyla yaklaşma</w:t>
      </w:r>
      <w:r w:rsidR="0036382E">
        <w:t>ları</w:t>
      </w:r>
      <w:r w:rsidR="003F2698">
        <w:t xml:space="preserve"> sosyal adalet hakkında yanlış algılamalar</w:t>
      </w:r>
      <w:r>
        <w:t>ın yerleşmesine de</w:t>
      </w:r>
      <w:r w:rsidR="003F2698">
        <w:t xml:space="preserve"> katkıda bulunmuştur. Medi</w:t>
      </w:r>
      <w:r w:rsidR="008355CE">
        <w:t>k</w:t>
      </w:r>
      <w:r w:rsidR="003F2698">
        <w:t>al yaklaşım danışanların karşılaştıkları problemler</w:t>
      </w:r>
      <w:r w:rsidR="00E00A62">
        <w:t>i</w:t>
      </w:r>
      <w:r w:rsidR="003F2698">
        <w:t>n içsel bir olgu olduğunu dolayısyla değişimin onların kendi içlerinden gelmesi gerektiği</w:t>
      </w:r>
      <w:r w:rsidR="0036382E">
        <w:t xml:space="preserve">ni </w:t>
      </w:r>
      <w:r w:rsidR="003F2698">
        <w:t>savunur. Bu intrapsişik odaklanma, danışanların düşünce, duygu ve davranışlarını sosyal yapıdan bağımsız bir şekilde ele alan başat danışmanlık teorilerince daha da şiddetlendirilmiştir.</w:t>
      </w:r>
      <w:r w:rsidR="00C8448D">
        <w:t xml:space="preserve"> </w:t>
      </w:r>
      <w:r w:rsidR="00E00A62">
        <w:t>Eleştirel yazarlar i</w:t>
      </w:r>
      <w:r w:rsidR="003F2698">
        <w:t xml:space="preserve">nsanların problemlerinin iç dinamiklerden kaynaklandığı </w:t>
      </w:r>
      <w:r>
        <w:t>efsanes</w:t>
      </w:r>
      <w:r w:rsidR="003F2698">
        <w:t>i</w:t>
      </w:r>
      <w:r w:rsidR="00E00A62">
        <w:t>nin</w:t>
      </w:r>
      <w:r w:rsidR="003F2698">
        <w:t xml:space="preserve"> esasında</w:t>
      </w:r>
      <w:r w:rsidR="008C51D2">
        <w:t>,</w:t>
      </w:r>
      <w:r w:rsidR="003F2698">
        <w:t xml:space="preserve"> sta</w:t>
      </w:r>
      <w:r w:rsidR="008355CE">
        <w:t>t</w:t>
      </w:r>
      <w:r w:rsidR="003F2698">
        <w:t xml:space="preserve">ükonun devamına </w:t>
      </w:r>
      <w:r w:rsidR="008355CE">
        <w:t>h</w:t>
      </w:r>
      <w:r w:rsidR="003F2698">
        <w:t>izmet ede</w:t>
      </w:r>
      <w:r w:rsidR="00E00A62">
        <w:t>n bir faktör olduğunu yazar</w:t>
      </w:r>
      <w:r w:rsidR="003F2698">
        <w:t xml:space="preserve"> (Chantler, 2005; Prileltensky, 1994)</w:t>
      </w:r>
      <w:r w:rsidR="00C8448D">
        <w:t>.</w:t>
      </w:r>
      <w:r>
        <w:t xml:space="preserve"> </w:t>
      </w:r>
    </w:p>
    <w:p w14:paraId="7A2AC56D" w14:textId="0F845F2E" w:rsidR="003F2698" w:rsidRPr="00970F42" w:rsidRDefault="003F2698" w:rsidP="00326733">
      <w:pPr>
        <w:pStyle w:val="Heading1"/>
        <w:jc w:val="both"/>
      </w:pPr>
      <w:r w:rsidRPr="00970F42">
        <w:t xml:space="preserve">Politik </w:t>
      </w:r>
      <w:r w:rsidR="00C8448D">
        <w:t xml:space="preserve">olarak </w:t>
      </w:r>
      <w:r w:rsidRPr="00970F42">
        <w:t xml:space="preserve">nötr </w:t>
      </w:r>
      <w:r w:rsidR="00C8448D">
        <w:t xml:space="preserve">olmak </w:t>
      </w:r>
      <w:r w:rsidRPr="00970F42">
        <w:t xml:space="preserve">mümkün </w:t>
      </w:r>
      <w:proofErr w:type="gramStart"/>
      <w:r w:rsidRPr="00970F42">
        <w:t>müdür?</w:t>
      </w:r>
      <w:r w:rsidR="00485D92">
        <w:t>-</w:t>
      </w:r>
      <w:proofErr w:type="gramEnd"/>
      <w:r w:rsidR="00485D92">
        <w:t xml:space="preserve"> İngiltere Örneği</w:t>
      </w:r>
    </w:p>
    <w:p w14:paraId="08EF62D4" w14:textId="77777777" w:rsidR="00E20CCB" w:rsidRDefault="008C51D2" w:rsidP="00326733">
      <w:pPr>
        <w:jc w:val="both"/>
      </w:pPr>
      <w:r>
        <w:t xml:space="preserve">Beyaz </w:t>
      </w:r>
      <w:r w:rsidR="009F4C9E">
        <w:t>A</w:t>
      </w:r>
      <w:r w:rsidR="003F2698">
        <w:t xml:space="preserve">vrupa </w:t>
      </w:r>
      <w:r w:rsidR="00C8448D">
        <w:t xml:space="preserve">ve </w:t>
      </w:r>
      <w:r w:rsidR="009F4C9E">
        <w:t>A</w:t>
      </w:r>
      <w:r w:rsidR="003F2698">
        <w:t>merika kültürü</w:t>
      </w:r>
      <w:r>
        <w:t>nün</w:t>
      </w:r>
      <w:r w:rsidR="00C8448D">
        <w:t>,</w:t>
      </w:r>
      <w:r w:rsidR="003F2698">
        <w:t xml:space="preserve"> danışmanlık pratiği, araştırma</w:t>
      </w:r>
      <w:r w:rsidR="00C8448D">
        <w:t>lar</w:t>
      </w:r>
      <w:r w:rsidR="003F2698">
        <w:t xml:space="preserve">ı ve teorilerinin bir </w:t>
      </w:r>
      <w:r w:rsidR="008355CE">
        <w:t xml:space="preserve">alt </w:t>
      </w:r>
      <w:r w:rsidR="003F2698">
        <w:t>tabanı olarak işlev gör</w:t>
      </w:r>
      <w:r>
        <w:t xml:space="preserve">düğü </w:t>
      </w:r>
      <w:r w:rsidR="00F72244">
        <w:t>tartışılmaz bir gerçekt</w:t>
      </w:r>
      <w:r>
        <w:t>ir</w:t>
      </w:r>
      <w:r w:rsidR="003F2698">
        <w:t xml:space="preserve"> (Chantler, 2005;</w:t>
      </w:r>
      <w:r w:rsidR="00C8448D">
        <w:t xml:space="preserve"> </w:t>
      </w:r>
      <w:r w:rsidR="003F2698">
        <w:t xml:space="preserve">McLeod, 2000; Katz, 1985).  </w:t>
      </w:r>
      <w:r w:rsidR="00F72244">
        <w:t>H</w:t>
      </w:r>
      <w:r w:rsidR="003F2698">
        <w:t xml:space="preserve">akim </w:t>
      </w:r>
      <w:r w:rsidR="00F72244">
        <w:t xml:space="preserve">söylemler </w:t>
      </w:r>
      <w:r w:rsidR="003F2698">
        <w:t>erkek</w:t>
      </w:r>
      <w:r w:rsidR="008355CE">
        <w:t xml:space="preserve"> </w:t>
      </w:r>
      <w:r w:rsidR="003F2698">
        <w:t xml:space="preserve">egemen olduğu kadar </w:t>
      </w:r>
      <w:r w:rsidR="00F72244">
        <w:t>A</w:t>
      </w:r>
      <w:r w:rsidR="003F2698">
        <w:t>vrupa</w:t>
      </w:r>
      <w:r w:rsidR="008355CE">
        <w:t>-</w:t>
      </w:r>
      <w:r w:rsidR="003F2698">
        <w:t>merkezli</w:t>
      </w:r>
      <w:r w:rsidR="00F72244">
        <w:t>dir de</w:t>
      </w:r>
      <w:r w:rsidR="003F2698">
        <w:t>. D</w:t>
      </w:r>
      <w:r w:rsidR="008355CE">
        <w:t>o</w:t>
      </w:r>
      <w:r w:rsidR="003F2698">
        <w:t xml:space="preserve">layısıyla politik tarafsızlık mümkün </w:t>
      </w:r>
      <w:r w:rsidR="00C8448D">
        <w:t>gözükmez</w:t>
      </w:r>
      <w:r w:rsidR="003F2698">
        <w:t>.</w:t>
      </w:r>
      <w:r w:rsidR="008355CE">
        <w:t xml:space="preserve"> </w:t>
      </w:r>
    </w:p>
    <w:p w14:paraId="124DA4B0" w14:textId="12056648" w:rsidR="00F54D36" w:rsidRDefault="008355CE" w:rsidP="00326733">
      <w:pPr>
        <w:jc w:val="both"/>
      </w:pPr>
      <w:r>
        <w:t>B</w:t>
      </w:r>
      <w:r w:rsidR="003F2698">
        <w:t>ir danışman</w:t>
      </w:r>
      <w:r w:rsidR="00C8448D">
        <w:t>,</w:t>
      </w:r>
      <w:r w:rsidR="003F2698">
        <w:t xml:space="preserve"> bu perspektif</w:t>
      </w:r>
      <w:r w:rsidR="008C51D2">
        <w:t xml:space="preserve"> içerisinde çalışmazsa </w:t>
      </w:r>
      <w:r w:rsidR="003F2698">
        <w:t>siyasi ve ayrıştırıcı olduğu etiketini al</w:t>
      </w:r>
      <w:r w:rsidR="00F72244">
        <w:t>abilir</w:t>
      </w:r>
      <w:r w:rsidR="003F2698">
        <w:t>. Bu et</w:t>
      </w:r>
      <w:r>
        <w:t>i</w:t>
      </w:r>
      <w:r w:rsidR="003F2698">
        <w:t>ketle</w:t>
      </w:r>
      <w:r w:rsidR="00C8448D">
        <w:t>me</w:t>
      </w:r>
      <w:r w:rsidR="00F72244">
        <w:t xml:space="preserve"> </w:t>
      </w:r>
      <w:r w:rsidR="00C8448D">
        <w:t>‘</w:t>
      </w:r>
      <w:r w:rsidR="00F72244">
        <w:t xml:space="preserve">Herşey </w:t>
      </w:r>
      <w:r w:rsidR="003F2698">
        <w:t>olması gere</w:t>
      </w:r>
      <w:r w:rsidR="00C8448D">
        <w:t>k</w:t>
      </w:r>
      <w:r w:rsidR="003F2698">
        <w:t xml:space="preserve">tiği </w:t>
      </w:r>
      <w:r w:rsidR="003111FB">
        <w:t>gibi</w:t>
      </w:r>
      <w:r w:rsidR="003F2698">
        <w:t xml:space="preserve"> kalmalı</w:t>
      </w:r>
      <w:r w:rsidR="00F72244">
        <w:t>.</w:t>
      </w:r>
      <w:r w:rsidR="00C8448D">
        <w:t xml:space="preserve">’ </w:t>
      </w:r>
      <w:r w:rsidR="003F2698">
        <w:t>varsayımından köken al</w:t>
      </w:r>
      <w:r>
        <w:t>ı</w:t>
      </w:r>
      <w:r w:rsidR="003F2698">
        <w:t xml:space="preserve">r. Crethar ve Ratts sosyal adalet bakış açısının danışmanlıkta Beşinci güç olduğunu ve bunun </w:t>
      </w:r>
      <w:r w:rsidR="00F72244">
        <w:t>çok-</w:t>
      </w:r>
      <w:r w:rsidR="003F2698">
        <w:t>kültürl</w:t>
      </w:r>
      <w:r w:rsidR="00F72244">
        <w:t>ülük</w:t>
      </w:r>
      <w:r w:rsidR="003F2698">
        <w:t xml:space="preserve"> becerileri</w:t>
      </w:r>
      <w:r w:rsidR="00F72244">
        <w:t xml:space="preserve">ni </w:t>
      </w:r>
      <w:r w:rsidR="003F2698">
        <w:t>azaltmadığı aksine çok-kültürlü</w:t>
      </w:r>
      <w:r w:rsidR="00D0412B">
        <w:t>lü</w:t>
      </w:r>
      <w:r w:rsidR="003F2698">
        <w:t>ğün ve sosyal adaletin aynı paranın iki yüzü oldu</w:t>
      </w:r>
      <w:r w:rsidR="00D0412B">
        <w:t xml:space="preserve">ğunu </w:t>
      </w:r>
      <w:r w:rsidR="003F2698">
        <w:t>savun</w:t>
      </w:r>
      <w:r w:rsidR="00D0412B">
        <w:t>ur</w:t>
      </w:r>
      <w:r w:rsidR="00F72244">
        <w:t>lar</w:t>
      </w:r>
      <w:r w:rsidR="003F2698">
        <w:t xml:space="preserve">. Kültürel </w:t>
      </w:r>
      <w:r w:rsidR="00D0412B">
        <w:t>o</w:t>
      </w:r>
      <w:r w:rsidR="003F2698">
        <w:t>larak güçlü ve becerikli danışmanlar</w:t>
      </w:r>
      <w:r w:rsidR="00D0412B">
        <w:t xml:space="preserve"> </w:t>
      </w:r>
      <w:r w:rsidR="003F2698">
        <w:t>danışanlarını güçlend</w:t>
      </w:r>
      <w:r w:rsidR="00D0412B">
        <w:t>i</w:t>
      </w:r>
      <w:r w:rsidR="003F2698">
        <w:t xml:space="preserve">rdikleri ve savundukları </w:t>
      </w:r>
      <w:r w:rsidR="00C8448D">
        <w:t xml:space="preserve">bir üst </w:t>
      </w:r>
      <w:r w:rsidR="003F2698">
        <w:t xml:space="preserve">farkındalığa, bilgiye ve becerilere sahiptir. </w:t>
      </w:r>
    </w:p>
    <w:p w14:paraId="74ED5687" w14:textId="6CBBE05C" w:rsidR="008C51D2" w:rsidRDefault="00F54D36" w:rsidP="00326733">
      <w:pPr>
        <w:jc w:val="both"/>
      </w:pPr>
      <w:r>
        <w:t xml:space="preserve">Cooke (2017) bir klinik psikolog psikiyatrik sistemi sorgulamıştır. Psikiyatrinin insanların problemlerini iç dinamiklerinden soyutlayarak </w:t>
      </w:r>
      <w:r w:rsidR="008C51D2">
        <w:t xml:space="preserve">onların kişilerin </w:t>
      </w:r>
      <w:r>
        <w:t>kendi zihinlerinden kaynaklandığını öne sürdüğü ve problemi sosyal ortamından alıp insanın içerisine hapsettiği</w:t>
      </w:r>
      <w:r w:rsidR="008C51D2">
        <w:t xml:space="preserve">ni, bu sebepten dolayı </w:t>
      </w:r>
      <w:r w:rsidR="00024293">
        <w:t xml:space="preserve">bazen </w:t>
      </w:r>
      <w:r>
        <w:t>faydadan çok zarar ver</w:t>
      </w:r>
      <w:r w:rsidR="008C51D2">
        <w:t xml:space="preserve">ip vermediğini </w:t>
      </w:r>
      <w:r w:rsidR="00F72244">
        <w:t xml:space="preserve">hep </w:t>
      </w:r>
      <w:r>
        <w:t>düşün</w:t>
      </w:r>
      <w:r w:rsidR="008C51D2">
        <w:t>d</w:t>
      </w:r>
      <w:r w:rsidR="00024293">
        <w:t>ü</w:t>
      </w:r>
      <w:r w:rsidR="008C51D2">
        <w:t>ğ</w:t>
      </w:r>
      <w:r w:rsidR="00024293">
        <w:t>ü</w:t>
      </w:r>
      <w:r w:rsidR="008C51D2">
        <w:t xml:space="preserve">nü </w:t>
      </w:r>
      <w:proofErr w:type="gramStart"/>
      <w:r w:rsidR="003111FB">
        <w:t>ifade  et</w:t>
      </w:r>
      <w:r w:rsidR="00F72244">
        <w:t>miştir</w:t>
      </w:r>
      <w:proofErr w:type="gramEnd"/>
      <w:r>
        <w:t>. Hatta medikal alana sıkıştırılan hastalık hikaye</w:t>
      </w:r>
      <w:r w:rsidR="008C51D2">
        <w:t>ler</w:t>
      </w:r>
      <w:r>
        <w:t>inin sosyal ortam</w:t>
      </w:r>
      <w:r w:rsidR="008C51D2">
        <w:t>lar</w:t>
      </w:r>
      <w:r>
        <w:t>dan izole edil</w:t>
      </w:r>
      <w:r w:rsidR="008C51D2">
        <w:t>miş</w:t>
      </w:r>
      <w:r>
        <w:t xml:space="preserve"> tedavi </w:t>
      </w:r>
      <w:r>
        <w:lastRenderedPageBreak/>
        <w:t>anlayış</w:t>
      </w:r>
      <w:r w:rsidR="008C51D2">
        <w:t xml:space="preserve">larına </w:t>
      </w:r>
      <w:r>
        <w:t>yol</w:t>
      </w:r>
      <w:r w:rsidR="008C51D2">
        <w:t xml:space="preserve"> a</w:t>
      </w:r>
      <w:r>
        <w:t>çtığı</w:t>
      </w:r>
      <w:r w:rsidR="008C51D2">
        <w:t>nı, ve bunun da</w:t>
      </w:r>
      <w:r>
        <w:t xml:space="preserve"> sanki insanların tekrar travmaya tabi tut</w:t>
      </w:r>
      <w:r w:rsidR="00F72244">
        <w:t>ular</w:t>
      </w:r>
      <w:r>
        <w:t xml:space="preserve">arak kurbanlaştırdıldıklarını </w:t>
      </w:r>
      <w:r w:rsidR="00F72244">
        <w:t>ekler</w:t>
      </w:r>
      <w:r>
        <w:t>.</w:t>
      </w:r>
    </w:p>
    <w:p w14:paraId="2E9287C3" w14:textId="208A93F5" w:rsidR="00E33BC3" w:rsidRDefault="00F54D36" w:rsidP="00326733">
      <w:pPr>
        <w:jc w:val="both"/>
        <w:rPr>
          <w:lang w:val="tr-TR"/>
        </w:rPr>
      </w:pPr>
      <w:r>
        <w:rPr>
          <w:lang w:val="tr-TR"/>
        </w:rPr>
        <w:t>Cooke</w:t>
      </w:r>
      <w:r w:rsidR="008C51D2">
        <w:rPr>
          <w:lang w:val="tr-TR"/>
        </w:rPr>
        <w:t xml:space="preserve"> (2017) </w:t>
      </w:r>
      <w:r w:rsidR="00525118">
        <w:rPr>
          <w:lang w:val="tr-TR"/>
        </w:rPr>
        <w:t xml:space="preserve">uzmanlarda </w:t>
      </w:r>
      <w:r w:rsidR="00024293">
        <w:rPr>
          <w:lang w:val="tr-TR"/>
        </w:rPr>
        <w:t xml:space="preserve">yaygın olarak </w:t>
      </w:r>
      <w:r w:rsidR="00525118">
        <w:rPr>
          <w:lang w:val="tr-TR"/>
        </w:rPr>
        <w:t xml:space="preserve">gördüğü </w:t>
      </w:r>
      <w:r w:rsidR="00024293">
        <w:rPr>
          <w:lang w:val="tr-TR"/>
        </w:rPr>
        <w:t xml:space="preserve"> boyun eğme ve isteksizlik eğilimlerinden şikayet eder ve bu duruş</w:t>
      </w:r>
      <w:r w:rsidR="008C51D2">
        <w:rPr>
          <w:lang w:val="tr-TR"/>
        </w:rPr>
        <w:t xml:space="preserve">u </w:t>
      </w:r>
      <w:r w:rsidR="00024293">
        <w:rPr>
          <w:lang w:val="tr-TR"/>
        </w:rPr>
        <w:t xml:space="preserve">değişim için </w:t>
      </w:r>
      <w:r w:rsidR="00E20CCB">
        <w:rPr>
          <w:lang w:val="tr-TR"/>
        </w:rPr>
        <w:t xml:space="preserve">bir </w:t>
      </w:r>
      <w:r>
        <w:rPr>
          <w:lang w:val="tr-TR"/>
        </w:rPr>
        <w:t>engel ola</w:t>
      </w:r>
      <w:r w:rsidR="00024293">
        <w:rPr>
          <w:lang w:val="tr-TR"/>
        </w:rPr>
        <w:t>rak görü</w:t>
      </w:r>
      <w:r>
        <w:rPr>
          <w:lang w:val="tr-TR"/>
        </w:rPr>
        <w:t xml:space="preserve">r. Psikologların toplumda değişiklik yapabilme potansiyellerinin </w:t>
      </w:r>
      <w:r w:rsidR="00024293">
        <w:rPr>
          <w:lang w:val="tr-TR"/>
        </w:rPr>
        <w:t xml:space="preserve">yüksek </w:t>
      </w:r>
      <w:r>
        <w:rPr>
          <w:lang w:val="tr-TR"/>
        </w:rPr>
        <w:t xml:space="preserve">olduğunu fakat fildişi kuleleri terketmekten, </w:t>
      </w:r>
      <w:r w:rsidR="00E20CCB">
        <w:rPr>
          <w:lang w:val="tr-TR"/>
        </w:rPr>
        <w:t>‘</w:t>
      </w:r>
      <w:r>
        <w:rPr>
          <w:lang w:val="tr-TR"/>
        </w:rPr>
        <w:t>arkadaşlarımız ne der</w:t>
      </w:r>
      <w:r w:rsidR="00E20CCB">
        <w:rPr>
          <w:lang w:val="tr-TR"/>
        </w:rPr>
        <w:t>?’</w:t>
      </w:r>
      <w:r>
        <w:rPr>
          <w:lang w:val="tr-TR"/>
        </w:rPr>
        <w:t xml:space="preserve"> diye endişe duymaktan gerekenin yapılamadığını</w:t>
      </w:r>
      <w:r w:rsidR="008C51D2">
        <w:rPr>
          <w:lang w:val="tr-TR"/>
        </w:rPr>
        <w:t xml:space="preserve">, </w:t>
      </w:r>
      <w:r>
        <w:rPr>
          <w:lang w:val="tr-TR"/>
        </w:rPr>
        <w:t xml:space="preserve">halihazırdaki </w:t>
      </w:r>
      <w:r w:rsidR="008C51D2">
        <w:rPr>
          <w:lang w:val="tr-TR"/>
        </w:rPr>
        <w:t>İ</w:t>
      </w:r>
      <w:r>
        <w:rPr>
          <w:lang w:val="tr-TR"/>
        </w:rPr>
        <w:t>ngiliz</w:t>
      </w:r>
      <w:r w:rsidR="00525118">
        <w:rPr>
          <w:lang w:val="tr-TR"/>
        </w:rPr>
        <w:t xml:space="preserve"> </w:t>
      </w:r>
      <w:r w:rsidR="008C51D2">
        <w:rPr>
          <w:lang w:val="tr-TR"/>
        </w:rPr>
        <w:t>P</w:t>
      </w:r>
      <w:r>
        <w:rPr>
          <w:lang w:val="tr-TR"/>
        </w:rPr>
        <w:t>sikologlar derneğinin bunu k</w:t>
      </w:r>
      <w:r w:rsidR="00525118">
        <w:rPr>
          <w:lang w:val="tr-TR"/>
        </w:rPr>
        <w:t>o</w:t>
      </w:r>
      <w:r>
        <w:rPr>
          <w:lang w:val="tr-TR"/>
        </w:rPr>
        <w:t>laylaştırmak yerine engelleyecek şekilde d</w:t>
      </w:r>
      <w:r w:rsidR="00525118">
        <w:rPr>
          <w:lang w:val="tr-TR"/>
        </w:rPr>
        <w:t>üzenle</w:t>
      </w:r>
      <w:r w:rsidR="00E20CCB">
        <w:rPr>
          <w:lang w:val="tr-TR"/>
        </w:rPr>
        <w:t xml:space="preserve">meler yaptığını </w:t>
      </w:r>
      <w:r w:rsidR="00024293">
        <w:rPr>
          <w:lang w:val="tr-TR"/>
        </w:rPr>
        <w:t>yazar. Ac</w:t>
      </w:r>
      <w:r>
        <w:rPr>
          <w:lang w:val="tr-TR"/>
        </w:rPr>
        <w:t>ilen insanl</w:t>
      </w:r>
      <w:r w:rsidR="00525118">
        <w:rPr>
          <w:lang w:val="tr-TR"/>
        </w:rPr>
        <w:t>a</w:t>
      </w:r>
      <w:r>
        <w:rPr>
          <w:lang w:val="tr-TR"/>
        </w:rPr>
        <w:t>r</w:t>
      </w:r>
      <w:r w:rsidR="00024293">
        <w:rPr>
          <w:lang w:val="tr-TR"/>
        </w:rPr>
        <w:t>a ellerinde</w:t>
      </w:r>
      <w:r w:rsidR="00E20CCB">
        <w:rPr>
          <w:lang w:val="tr-TR"/>
        </w:rPr>
        <w:t xml:space="preserve"> sahip oldukları </w:t>
      </w:r>
      <w:r>
        <w:rPr>
          <w:lang w:val="tr-TR"/>
        </w:rPr>
        <w:t>gücü</w:t>
      </w:r>
      <w:r w:rsidR="00E20CCB">
        <w:rPr>
          <w:lang w:val="tr-TR"/>
        </w:rPr>
        <w:t xml:space="preserve"> </w:t>
      </w:r>
      <w:r>
        <w:rPr>
          <w:lang w:val="tr-TR"/>
        </w:rPr>
        <w:t>kendilerine teslim etmemiz gerektiğini ve bu</w:t>
      </w:r>
      <w:r w:rsidR="00525118">
        <w:rPr>
          <w:lang w:val="tr-TR"/>
        </w:rPr>
        <w:t xml:space="preserve"> </w:t>
      </w:r>
      <w:r>
        <w:rPr>
          <w:lang w:val="tr-TR"/>
        </w:rPr>
        <w:t xml:space="preserve">anlamda </w:t>
      </w:r>
      <w:r w:rsidR="00525118">
        <w:rPr>
          <w:lang w:val="tr-TR"/>
        </w:rPr>
        <w:t xml:space="preserve">üyelerin </w:t>
      </w:r>
      <w:r>
        <w:rPr>
          <w:lang w:val="tr-TR"/>
        </w:rPr>
        <w:t xml:space="preserve">fikirlerine başvurulması gerektiğini </w:t>
      </w:r>
      <w:r w:rsidR="00525118">
        <w:rPr>
          <w:lang w:val="tr-TR"/>
        </w:rPr>
        <w:t>tavsiye ediyor.</w:t>
      </w:r>
      <w:r w:rsidR="00024293">
        <w:rPr>
          <w:lang w:val="tr-TR"/>
        </w:rPr>
        <w:t xml:space="preserve"> Aynı şekilde p</w:t>
      </w:r>
      <w:r>
        <w:rPr>
          <w:lang w:val="tr-TR"/>
        </w:rPr>
        <w:t xml:space="preserve">sikologların insanların </w:t>
      </w:r>
      <w:r w:rsidR="00525118">
        <w:rPr>
          <w:lang w:val="tr-TR"/>
        </w:rPr>
        <w:t xml:space="preserve">zihinlerinden </w:t>
      </w:r>
      <w:r>
        <w:rPr>
          <w:lang w:val="tr-TR"/>
        </w:rPr>
        <w:t xml:space="preserve">ne </w:t>
      </w:r>
      <w:r w:rsidR="00525118">
        <w:rPr>
          <w:lang w:val="tr-TR"/>
        </w:rPr>
        <w:t xml:space="preserve">geçtiği </w:t>
      </w:r>
      <w:r>
        <w:rPr>
          <w:lang w:val="tr-TR"/>
        </w:rPr>
        <w:t>ile çok meşgul oldukları</w:t>
      </w:r>
      <w:r w:rsidR="00525118">
        <w:rPr>
          <w:lang w:val="tr-TR"/>
        </w:rPr>
        <w:t>nı</w:t>
      </w:r>
      <w:r>
        <w:rPr>
          <w:lang w:val="tr-TR"/>
        </w:rPr>
        <w:t xml:space="preserve"> buna</w:t>
      </w:r>
      <w:r w:rsidR="00525118">
        <w:rPr>
          <w:lang w:val="tr-TR"/>
        </w:rPr>
        <w:t xml:space="preserve"> </w:t>
      </w:r>
      <w:r>
        <w:rPr>
          <w:lang w:val="tr-TR"/>
        </w:rPr>
        <w:t>karşın toplumda neler olduğu</w:t>
      </w:r>
      <w:r w:rsidR="00525118">
        <w:rPr>
          <w:lang w:val="tr-TR"/>
        </w:rPr>
        <w:t xml:space="preserve"> ile pek de ilgilenmedikleri</w:t>
      </w:r>
      <w:r w:rsidR="003111FB">
        <w:rPr>
          <w:lang w:val="tr-TR"/>
        </w:rPr>
        <w:t>ni</w:t>
      </w:r>
      <w:r w:rsidR="00525118">
        <w:rPr>
          <w:lang w:val="tr-TR"/>
        </w:rPr>
        <w:t xml:space="preserve"> </w:t>
      </w:r>
      <w:r w:rsidR="00E20CCB">
        <w:rPr>
          <w:lang w:val="tr-TR"/>
        </w:rPr>
        <w:t>gözlemlediğini belirtir</w:t>
      </w:r>
      <w:r>
        <w:rPr>
          <w:lang w:val="tr-TR"/>
        </w:rPr>
        <w:t xml:space="preserve">. </w:t>
      </w:r>
    </w:p>
    <w:p w14:paraId="697F5E27" w14:textId="4301FD12" w:rsidR="00300EDC" w:rsidRDefault="00300EDC" w:rsidP="00326733">
      <w:pPr>
        <w:jc w:val="both"/>
        <w:rPr>
          <w:lang w:val="tr-TR"/>
        </w:rPr>
      </w:pPr>
      <w:r>
        <w:rPr>
          <w:lang w:val="tr-TR"/>
        </w:rPr>
        <w:t xml:space="preserve">Harper (2016) benzer bir şekilde ruh salığı hizmetlerinin önleyici </w:t>
      </w:r>
      <w:r w:rsidR="00024293">
        <w:rPr>
          <w:lang w:val="tr-TR"/>
        </w:rPr>
        <w:t>değil</w:t>
      </w:r>
      <w:r w:rsidR="003111FB">
        <w:rPr>
          <w:lang w:val="tr-TR"/>
        </w:rPr>
        <w:t xml:space="preserve"> </w:t>
      </w:r>
      <w:r w:rsidR="00024293">
        <w:rPr>
          <w:lang w:val="tr-TR"/>
        </w:rPr>
        <w:t xml:space="preserve">de </w:t>
      </w:r>
      <w:r>
        <w:rPr>
          <w:lang w:val="tr-TR"/>
        </w:rPr>
        <w:t xml:space="preserve">tepkisel olarak dizayn edildiğini ve pek çok insanın </w:t>
      </w:r>
      <w:r w:rsidR="00E20CCB">
        <w:rPr>
          <w:lang w:val="tr-TR"/>
        </w:rPr>
        <w:t>İ</w:t>
      </w:r>
      <w:r>
        <w:rPr>
          <w:lang w:val="tr-TR"/>
        </w:rPr>
        <w:t xml:space="preserve">ngiltere şartlarında bile bu hizmetlerden faydalanmadığını belirtir. Bu anlamda psikologların sosyal adaletsizlik gibi yaygın toplumsal konular üzerinde yeterince etkin olamadıklarından yakınır. Sosyal adaletsizliğin gelir eşitsizliğinden, sınıfsal farkılıklardan ve hizmetlere </w:t>
      </w:r>
      <w:r w:rsidR="00E20CCB">
        <w:rPr>
          <w:lang w:val="tr-TR"/>
        </w:rPr>
        <w:t xml:space="preserve">duyulan </w:t>
      </w:r>
      <w:r>
        <w:rPr>
          <w:lang w:val="tr-TR"/>
        </w:rPr>
        <w:t xml:space="preserve">güvensizlikten kaynaklandığını ve bu sebepten dolayı ruh sağlığı çalışanlarının sorunun kökenine inmektense </w:t>
      </w:r>
      <w:r w:rsidR="00E20CCB">
        <w:rPr>
          <w:lang w:val="tr-TR"/>
        </w:rPr>
        <w:t>‘</w:t>
      </w:r>
      <w:r>
        <w:rPr>
          <w:lang w:val="tr-TR"/>
        </w:rPr>
        <w:t>yara üzerine bant yapıştırma</w:t>
      </w:r>
      <w:r w:rsidR="00E20CCB">
        <w:rPr>
          <w:lang w:val="tr-TR"/>
        </w:rPr>
        <w:t>’</w:t>
      </w:r>
      <w:r>
        <w:rPr>
          <w:lang w:val="tr-TR"/>
        </w:rPr>
        <w:t xml:space="preserve"> şeklinde psikiyatrik tedavilerin ve konuşma terap</w:t>
      </w:r>
      <w:r w:rsidR="00B94E2C">
        <w:rPr>
          <w:lang w:val="tr-TR"/>
        </w:rPr>
        <w:t>i</w:t>
      </w:r>
      <w:r>
        <w:rPr>
          <w:lang w:val="tr-TR"/>
        </w:rPr>
        <w:t>lerin</w:t>
      </w:r>
      <w:r w:rsidR="00B94E2C">
        <w:rPr>
          <w:lang w:val="tr-TR"/>
        </w:rPr>
        <w:t xml:space="preserve"> </w:t>
      </w:r>
      <w:r>
        <w:rPr>
          <w:lang w:val="tr-TR"/>
        </w:rPr>
        <w:t>verilmesinin ne kadar ahlaki ve adil olduğunu sor</w:t>
      </w:r>
      <w:r w:rsidR="00024293">
        <w:rPr>
          <w:lang w:val="tr-TR"/>
        </w:rPr>
        <w:t>a</w:t>
      </w:r>
      <w:r>
        <w:rPr>
          <w:lang w:val="tr-TR"/>
        </w:rPr>
        <w:t>r (s. 442).</w:t>
      </w:r>
      <w:r w:rsidR="00D45265">
        <w:rPr>
          <w:lang w:val="tr-TR"/>
        </w:rPr>
        <w:t xml:space="preserve"> </w:t>
      </w:r>
      <w:r w:rsidR="00B94E2C">
        <w:rPr>
          <w:lang w:val="tr-TR"/>
        </w:rPr>
        <w:t xml:space="preserve">Bu noktada Paul Gilbert’ in (2002) ‘Depresyonu </w:t>
      </w:r>
      <w:r w:rsidR="00E20CCB">
        <w:rPr>
          <w:lang w:val="tr-TR"/>
        </w:rPr>
        <w:t>Y</w:t>
      </w:r>
      <w:r w:rsidR="00B94E2C">
        <w:rPr>
          <w:lang w:val="tr-TR"/>
        </w:rPr>
        <w:t xml:space="preserve">en’ yerine ‘İstismarı </w:t>
      </w:r>
      <w:r w:rsidR="00E20CCB">
        <w:rPr>
          <w:lang w:val="tr-TR"/>
        </w:rPr>
        <w:t>Y</w:t>
      </w:r>
      <w:r w:rsidR="00B94E2C">
        <w:rPr>
          <w:lang w:val="tr-TR"/>
        </w:rPr>
        <w:t>en’ kampanyasını hatırlatır.</w:t>
      </w:r>
      <w:r w:rsidR="005222FC">
        <w:rPr>
          <w:lang w:val="tr-TR"/>
        </w:rPr>
        <w:t xml:space="preserve"> Harper bazı psikologların</w:t>
      </w:r>
      <w:r w:rsidR="00024293">
        <w:rPr>
          <w:lang w:val="tr-TR"/>
        </w:rPr>
        <w:t xml:space="preserve">, </w:t>
      </w:r>
      <w:r w:rsidR="005222FC">
        <w:rPr>
          <w:lang w:val="tr-TR"/>
        </w:rPr>
        <w:t>politika yapıcıları etkilemede yeterli ve gerekli becerilerinin olmadığını veyahutta bireysel terapilere talebin artmadıkça kendilerinin fazla kıymetli olamayacaklar</w:t>
      </w:r>
      <w:r w:rsidR="00024293">
        <w:rPr>
          <w:lang w:val="tr-TR"/>
        </w:rPr>
        <w:t>ı en</w:t>
      </w:r>
      <w:r w:rsidR="005222FC">
        <w:rPr>
          <w:lang w:val="tr-TR"/>
        </w:rPr>
        <w:t>dişe</w:t>
      </w:r>
      <w:r w:rsidR="00024293">
        <w:rPr>
          <w:lang w:val="tr-TR"/>
        </w:rPr>
        <w:t>si</w:t>
      </w:r>
      <w:r w:rsidR="005222FC">
        <w:rPr>
          <w:lang w:val="tr-TR"/>
        </w:rPr>
        <w:t xml:space="preserve"> içinde olduklarını</w:t>
      </w:r>
      <w:r w:rsidR="00E20CCB">
        <w:rPr>
          <w:lang w:val="tr-TR"/>
        </w:rPr>
        <w:t>n da altını çizer</w:t>
      </w:r>
      <w:r w:rsidR="005222FC">
        <w:rPr>
          <w:lang w:val="tr-TR"/>
        </w:rPr>
        <w:t>. Halbuki ps</w:t>
      </w:r>
      <w:r w:rsidR="00D45265">
        <w:rPr>
          <w:lang w:val="tr-TR"/>
        </w:rPr>
        <w:t>ik</w:t>
      </w:r>
      <w:r w:rsidR="005222FC">
        <w:rPr>
          <w:lang w:val="tr-TR"/>
        </w:rPr>
        <w:t>oloji dalı bireysel terap</w:t>
      </w:r>
      <w:r w:rsidR="00024293">
        <w:rPr>
          <w:lang w:val="tr-TR"/>
        </w:rPr>
        <w:t>i</w:t>
      </w:r>
      <w:r w:rsidR="005222FC">
        <w:rPr>
          <w:lang w:val="tr-TR"/>
        </w:rPr>
        <w:t xml:space="preserve">lerden çok daha </w:t>
      </w:r>
      <w:r w:rsidR="00D45265">
        <w:rPr>
          <w:lang w:val="tr-TR"/>
        </w:rPr>
        <w:t xml:space="preserve">fazla şey üretmiştir ve </w:t>
      </w:r>
      <w:r w:rsidR="00A95A36">
        <w:rPr>
          <w:lang w:val="tr-TR"/>
        </w:rPr>
        <w:t xml:space="preserve">pek çok alanda söz söyleyecek bilgi </w:t>
      </w:r>
      <w:r w:rsidR="00024293">
        <w:rPr>
          <w:lang w:val="tr-TR"/>
        </w:rPr>
        <w:t xml:space="preserve">ve </w:t>
      </w:r>
      <w:r w:rsidR="00A95A36">
        <w:rPr>
          <w:lang w:val="tr-TR"/>
        </w:rPr>
        <w:t xml:space="preserve">birikimine </w:t>
      </w:r>
      <w:r w:rsidR="00D45265">
        <w:rPr>
          <w:lang w:val="tr-TR"/>
        </w:rPr>
        <w:t xml:space="preserve">de </w:t>
      </w:r>
      <w:r w:rsidR="00A95A36">
        <w:rPr>
          <w:lang w:val="tr-TR"/>
        </w:rPr>
        <w:t>sahip</w:t>
      </w:r>
      <w:r w:rsidR="00D45265">
        <w:rPr>
          <w:lang w:val="tr-TR"/>
        </w:rPr>
        <w:t>tir</w:t>
      </w:r>
      <w:r w:rsidR="00A95A36">
        <w:rPr>
          <w:lang w:val="tr-TR"/>
        </w:rPr>
        <w:t xml:space="preserve">. </w:t>
      </w:r>
      <w:r w:rsidR="005222FC">
        <w:rPr>
          <w:lang w:val="tr-TR"/>
        </w:rPr>
        <w:t>White</w:t>
      </w:r>
      <w:r w:rsidR="00A95A36">
        <w:rPr>
          <w:lang w:val="tr-TR"/>
        </w:rPr>
        <w:t xml:space="preserve"> (2008) psikologların,</w:t>
      </w:r>
      <w:r w:rsidR="005222FC">
        <w:rPr>
          <w:lang w:val="tr-TR"/>
        </w:rPr>
        <w:t xml:space="preserve"> terapötik becerileri</w:t>
      </w:r>
      <w:r w:rsidR="00A95A36">
        <w:rPr>
          <w:lang w:val="tr-TR"/>
        </w:rPr>
        <w:t xml:space="preserve"> </w:t>
      </w:r>
      <w:r w:rsidR="005222FC">
        <w:rPr>
          <w:lang w:val="tr-TR"/>
        </w:rPr>
        <w:t>kadar diğer alanlardaki becerileri</w:t>
      </w:r>
      <w:r w:rsidR="00A95A36">
        <w:rPr>
          <w:lang w:val="tr-TR"/>
        </w:rPr>
        <w:t>n</w:t>
      </w:r>
      <w:r w:rsidR="005222FC">
        <w:rPr>
          <w:lang w:val="tr-TR"/>
        </w:rPr>
        <w:t>i</w:t>
      </w:r>
      <w:r w:rsidR="00A95A36">
        <w:rPr>
          <w:lang w:val="tr-TR"/>
        </w:rPr>
        <w:t xml:space="preserve"> </w:t>
      </w:r>
      <w:r w:rsidR="005222FC">
        <w:rPr>
          <w:lang w:val="tr-TR"/>
        </w:rPr>
        <w:t>de</w:t>
      </w:r>
      <w:r w:rsidR="00A95A36">
        <w:rPr>
          <w:lang w:val="tr-TR"/>
        </w:rPr>
        <w:t xml:space="preserve"> kullan</w:t>
      </w:r>
      <w:r w:rsidR="00D45265">
        <w:rPr>
          <w:lang w:val="tr-TR"/>
        </w:rPr>
        <w:t xml:space="preserve">maları durumunda </w:t>
      </w:r>
      <w:r w:rsidR="00A95A36">
        <w:rPr>
          <w:lang w:val="tr-TR"/>
        </w:rPr>
        <w:t>her zaman kıymetli olacaklar</w:t>
      </w:r>
      <w:r w:rsidR="00D45265">
        <w:rPr>
          <w:lang w:val="tr-TR"/>
        </w:rPr>
        <w:t>ını belirtir</w:t>
      </w:r>
      <w:r w:rsidR="00A95A36">
        <w:rPr>
          <w:lang w:val="tr-TR"/>
        </w:rPr>
        <w:t xml:space="preserve"> (s. 444). </w:t>
      </w:r>
      <w:r w:rsidR="005222FC">
        <w:rPr>
          <w:lang w:val="tr-TR"/>
        </w:rPr>
        <w:t xml:space="preserve"> </w:t>
      </w:r>
    </w:p>
    <w:p w14:paraId="1718D538" w14:textId="572931DA" w:rsidR="00DF4463" w:rsidRDefault="00E20CCB" w:rsidP="00326733">
      <w:pPr>
        <w:jc w:val="both"/>
        <w:rPr>
          <w:lang w:val="tr-TR"/>
        </w:rPr>
      </w:pPr>
      <w:r>
        <w:rPr>
          <w:lang w:val="tr-TR"/>
        </w:rPr>
        <w:t xml:space="preserve">İngiltere örnekleminde </w:t>
      </w:r>
      <w:r w:rsidRPr="00E20CCB">
        <w:rPr>
          <w:lang w:val="tr-TR"/>
        </w:rPr>
        <w:t xml:space="preserve">psikolojik danışmanlık alanında </w:t>
      </w:r>
      <w:r>
        <w:rPr>
          <w:lang w:val="tr-TR"/>
        </w:rPr>
        <w:t>da</w:t>
      </w:r>
      <w:r w:rsidR="003111FB">
        <w:rPr>
          <w:lang w:val="tr-TR"/>
        </w:rPr>
        <w:t xml:space="preserve">, </w:t>
      </w:r>
      <w:r w:rsidRPr="00E20CCB">
        <w:rPr>
          <w:lang w:val="tr-TR"/>
        </w:rPr>
        <w:t>ruh sağlığı uzmanları</w:t>
      </w:r>
      <w:r>
        <w:rPr>
          <w:lang w:val="tr-TR"/>
        </w:rPr>
        <w:t xml:space="preserve"> </w:t>
      </w:r>
      <w:r w:rsidR="003111FB" w:rsidRPr="00E20CCB">
        <w:rPr>
          <w:lang w:val="tr-TR"/>
        </w:rPr>
        <w:t xml:space="preserve">adaletsizliğe </w:t>
      </w:r>
      <w:r w:rsidR="003111FB">
        <w:rPr>
          <w:lang w:val="tr-TR"/>
        </w:rPr>
        <w:t xml:space="preserve">ve ayrımcılıklara </w:t>
      </w:r>
      <w:r>
        <w:rPr>
          <w:lang w:val="tr-TR"/>
        </w:rPr>
        <w:t xml:space="preserve">sesli bir şekilde </w:t>
      </w:r>
      <w:r w:rsidRPr="00E20CCB">
        <w:rPr>
          <w:lang w:val="tr-TR"/>
        </w:rPr>
        <w:t>ilgi</w:t>
      </w:r>
      <w:r w:rsidR="003111FB">
        <w:rPr>
          <w:lang w:val="tr-TR"/>
        </w:rPr>
        <w:t xml:space="preserve"> ve tepki </w:t>
      </w:r>
      <w:r>
        <w:rPr>
          <w:lang w:val="tr-TR"/>
        </w:rPr>
        <w:t>göstermektedirler</w:t>
      </w:r>
      <w:r w:rsidRPr="00E20CCB">
        <w:rPr>
          <w:lang w:val="tr-TR"/>
        </w:rPr>
        <w:t xml:space="preserve">. Örneğin, İngiltere’deki ruhsal danışmanlık ve psikoterapilerin toplumdaki marjinalleşmiş grupların ihtiyaçlarını karşılayamadığı </w:t>
      </w:r>
      <w:r w:rsidR="003111FB">
        <w:rPr>
          <w:lang w:val="tr-TR"/>
        </w:rPr>
        <w:t>rapor ed</w:t>
      </w:r>
      <w:r w:rsidRPr="00E20CCB">
        <w:rPr>
          <w:lang w:val="tr-TR"/>
        </w:rPr>
        <w:t>ilm</w:t>
      </w:r>
      <w:r w:rsidR="003111FB">
        <w:rPr>
          <w:lang w:val="tr-TR"/>
        </w:rPr>
        <w:t>işt</w:t>
      </w:r>
      <w:r w:rsidRPr="00E20CCB">
        <w:rPr>
          <w:lang w:val="tr-TR"/>
        </w:rPr>
        <w:t xml:space="preserve">ir (Chantler, 2005; Kearney, 1996; Lago &amp; Thompson, 1996; Pilgrim, 1997). </w:t>
      </w:r>
      <w:bookmarkStart w:id="1" w:name="_Hlk503862768"/>
      <w:r w:rsidR="007466A9">
        <w:rPr>
          <w:lang w:val="tr-TR"/>
        </w:rPr>
        <w:t xml:space="preserve">Chantler </w:t>
      </w:r>
      <w:r w:rsidR="00DF4463">
        <w:rPr>
          <w:lang w:val="tr-TR"/>
        </w:rPr>
        <w:t xml:space="preserve">(2005) </w:t>
      </w:r>
      <w:r w:rsidR="003144E5">
        <w:rPr>
          <w:lang w:val="tr-TR"/>
        </w:rPr>
        <w:t xml:space="preserve">kendi çalışma alanı olan </w:t>
      </w:r>
      <w:r w:rsidR="007466A9">
        <w:rPr>
          <w:lang w:val="tr-TR"/>
        </w:rPr>
        <w:t>Birey-</w:t>
      </w:r>
      <w:r>
        <w:rPr>
          <w:lang w:val="tr-TR"/>
        </w:rPr>
        <w:t xml:space="preserve">Odaklı </w:t>
      </w:r>
      <w:r w:rsidR="007466A9">
        <w:rPr>
          <w:lang w:val="tr-TR"/>
        </w:rPr>
        <w:t>(Person-Centred) danışmanlık yaklaşımını</w:t>
      </w:r>
      <w:r w:rsidR="003144E5">
        <w:rPr>
          <w:lang w:val="tr-TR"/>
        </w:rPr>
        <w:t xml:space="preserve"> incelemiş ve onu</w:t>
      </w:r>
      <w:r w:rsidR="007466A9">
        <w:rPr>
          <w:lang w:val="tr-TR"/>
        </w:rPr>
        <w:t>n toplumun derin yapılarına sirayet etmiş yapısal eşitsizlikleri yeterince ele almadığın</w:t>
      </w:r>
      <w:r w:rsidR="00D45265">
        <w:rPr>
          <w:lang w:val="tr-TR"/>
        </w:rPr>
        <w:t>ı belirtmiştir</w:t>
      </w:r>
      <w:r w:rsidR="003144E5">
        <w:rPr>
          <w:lang w:val="tr-TR"/>
        </w:rPr>
        <w:t xml:space="preserve">. </w:t>
      </w:r>
      <w:r w:rsidR="007466A9">
        <w:rPr>
          <w:lang w:val="tr-TR"/>
        </w:rPr>
        <w:t xml:space="preserve"> </w:t>
      </w:r>
      <w:r w:rsidR="00DF4463">
        <w:rPr>
          <w:lang w:val="tr-TR"/>
        </w:rPr>
        <w:t>Chantler burada terminolojiyi sıkıntılı bulur.</w:t>
      </w:r>
      <w:r w:rsidR="003144E5">
        <w:rPr>
          <w:lang w:val="tr-TR"/>
        </w:rPr>
        <w:t xml:space="preserve"> Kişiye odaklı olmanın</w:t>
      </w:r>
      <w:r w:rsidR="00A86E19">
        <w:rPr>
          <w:lang w:val="tr-TR"/>
        </w:rPr>
        <w:t>,</w:t>
      </w:r>
      <w:r w:rsidR="003144E5">
        <w:rPr>
          <w:lang w:val="tr-TR"/>
        </w:rPr>
        <w:t xml:space="preserve"> onu sıkıntısına hapsetmenin bir başka formu olabileceğini ve </w:t>
      </w:r>
      <w:r>
        <w:rPr>
          <w:lang w:val="tr-TR"/>
        </w:rPr>
        <w:t xml:space="preserve">bunun </w:t>
      </w:r>
      <w:r w:rsidR="00A86E19">
        <w:rPr>
          <w:lang w:val="tr-TR"/>
        </w:rPr>
        <w:t xml:space="preserve">uzmanda </w:t>
      </w:r>
      <w:r w:rsidR="003144E5">
        <w:rPr>
          <w:lang w:val="tr-TR"/>
        </w:rPr>
        <w:t>yaygın toplumsal realiteleri gözardı etme</w:t>
      </w:r>
      <w:r w:rsidR="00A86E19">
        <w:rPr>
          <w:lang w:val="tr-TR"/>
        </w:rPr>
        <w:t xml:space="preserve"> alış</w:t>
      </w:r>
      <w:r w:rsidR="00D45265">
        <w:rPr>
          <w:lang w:val="tr-TR"/>
        </w:rPr>
        <w:t>k</w:t>
      </w:r>
      <w:r w:rsidR="00A86E19">
        <w:rPr>
          <w:lang w:val="tr-TR"/>
        </w:rPr>
        <w:t>anlığına dönüşe</w:t>
      </w:r>
      <w:r w:rsidR="00D45265">
        <w:rPr>
          <w:lang w:val="tr-TR"/>
        </w:rPr>
        <w:t>bile</w:t>
      </w:r>
      <w:r w:rsidR="00A86E19">
        <w:rPr>
          <w:lang w:val="tr-TR"/>
        </w:rPr>
        <w:t>ceğini</w:t>
      </w:r>
      <w:r w:rsidR="00D45265">
        <w:rPr>
          <w:lang w:val="tr-TR"/>
        </w:rPr>
        <w:t>n altını çizmiştir</w:t>
      </w:r>
      <w:r w:rsidR="00A86E19">
        <w:rPr>
          <w:lang w:val="tr-TR"/>
        </w:rPr>
        <w:t xml:space="preserve">. Aynı şekilde Kültüre Hassas ya da </w:t>
      </w:r>
      <w:r w:rsidR="00D45265">
        <w:rPr>
          <w:lang w:val="tr-TR"/>
        </w:rPr>
        <w:t xml:space="preserve"> E</w:t>
      </w:r>
      <w:r w:rsidR="00A86E19">
        <w:rPr>
          <w:lang w:val="tr-TR"/>
        </w:rPr>
        <w:t xml:space="preserve">tnik </w:t>
      </w:r>
      <w:r w:rsidR="00D45265">
        <w:rPr>
          <w:lang w:val="tr-TR"/>
        </w:rPr>
        <w:t>Ç</w:t>
      </w:r>
      <w:r w:rsidR="00A86E19">
        <w:rPr>
          <w:lang w:val="tr-TR"/>
        </w:rPr>
        <w:t xml:space="preserve">eşitliliğe </w:t>
      </w:r>
      <w:r w:rsidR="00D45265">
        <w:rPr>
          <w:lang w:val="tr-TR"/>
        </w:rPr>
        <w:t>H</w:t>
      </w:r>
      <w:r w:rsidR="00A86E19">
        <w:rPr>
          <w:lang w:val="tr-TR"/>
        </w:rPr>
        <w:t>assas terapötik duruşların da sağlıklı bir şekilde kullanılmadıkça farklı kültür ve dinlerdeki insanların sıkıntılarının toplumsal adaletsizl</w:t>
      </w:r>
      <w:r w:rsidR="00D45265">
        <w:rPr>
          <w:lang w:val="tr-TR"/>
        </w:rPr>
        <w:t>i</w:t>
      </w:r>
      <w:r w:rsidR="00A86E19">
        <w:rPr>
          <w:lang w:val="tr-TR"/>
        </w:rPr>
        <w:t xml:space="preserve">kten dolayı değil de kültürel pratiklerden ve inançlarından kaynaklandığını kabullenmeye yolaçacağını </w:t>
      </w:r>
      <w:r>
        <w:rPr>
          <w:lang w:val="tr-TR"/>
        </w:rPr>
        <w:t>savunmuştur</w:t>
      </w:r>
      <w:r w:rsidR="00A86E19">
        <w:rPr>
          <w:lang w:val="tr-TR"/>
        </w:rPr>
        <w:t>.</w:t>
      </w:r>
    </w:p>
    <w:p w14:paraId="6BC8C987" w14:textId="04E6382D" w:rsidR="00DA2F6A" w:rsidRDefault="00DA2F6A" w:rsidP="00326733">
      <w:pPr>
        <w:jc w:val="both"/>
        <w:rPr>
          <w:lang w:val="tr-TR"/>
        </w:rPr>
      </w:pPr>
      <w:r>
        <w:rPr>
          <w:lang w:val="tr-TR"/>
        </w:rPr>
        <w:t>Bazı araştırmalar danışanların</w:t>
      </w:r>
      <w:r w:rsidR="002660B6">
        <w:rPr>
          <w:lang w:val="tr-TR"/>
        </w:rPr>
        <w:t xml:space="preserve"> danışmanlarının çoklu-kültürel becerileri pratiklerine uygulayıp uygulamadıklarına ilişkin verdikleri değerlendirme notlarıyla genel anlamda verdikleri tatmin olma notları arasında bir ilişki olduğunu göstermiştir. Neyin danışan için normal, sağlıklı ve mutluluk verici olduğunu bilmek ruh sağlığı uzmanları için tedavi anlamında </w:t>
      </w:r>
      <w:r w:rsidR="003111FB">
        <w:rPr>
          <w:lang w:val="tr-TR"/>
        </w:rPr>
        <w:t>çok önemli</w:t>
      </w:r>
      <w:r w:rsidR="002660B6">
        <w:rPr>
          <w:lang w:val="tr-TR"/>
        </w:rPr>
        <w:t>d</w:t>
      </w:r>
      <w:r w:rsidR="003111FB">
        <w:rPr>
          <w:lang w:val="tr-TR"/>
        </w:rPr>
        <w:t>i</w:t>
      </w:r>
      <w:r w:rsidR="002660B6">
        <w:rPr>
          <w:lang w:val="tr-TR"/>
        </w:rPr>
        <w:t>r (Roysircar ve ark. 2003; Constantine ve ark. 2007). Benzer bir şekilde Fidan (2017)  tercüman</w:t>
      </w:r>
      <w:r w:rsidR="003111FB">
        <w:rPr>
          <w:lang w:val="tr-TR"/>
        </w:rPr>
        <w:t>lar</w:t>
      </w:r>
      <w:r w:rsidR="002660B6">
        <w:rPr>
          <w:lang w:val="tr-TR"/>
        </w:rPr>
        <w:t xml:space="preserve"> ve misafir eden kültürün dilini bilmeyen danışanlarla çalışan ruhsal danışman ve psikologların standart becerilerin daha da ötesine giderek herşeyden önce çalıştıkları etnik grubu iyi tanımaları </w:t>
      </w:r>
      <w:r w:rsidR="002660B6">
        <w:rPr>
          <w:lang w:val="tr-TR"/>
        </w:rPr>
        <w:lastRenderedPageBreak/>
        <w:t xml:space="preserve">gerektiğini, uzmanın buna yönelik olarak kendisini eğitmesinin kendisine ait bir ahlaki ve profesyonel sorulumluluk olduğunu vurgulamıştır. </w:t>
      </w:r>
    </w:p>
    <w:bookmarkEnd w:id="1"/>
    <w:p w14:paraId="52F4D347" w14:textId="6D3EA464" w:rsidR="00DF4463" w:rsidRDefault="00E20CCB" w:rsidP="00326733">
      <w:pPr>
        <w:jc w:val="both"/>
        <w:rPr>
          <w:lang w:val="tr-TR"/>
        </w:rPr>
      </w:pPr>
      <w:r>
        <w:rPr>
          <w:lang w:val="tr-TR"/>
        </w:rPr>
        <w:t>C</w:t>
      </w:r>
      <w:r w:rsidR="00B914EA">
        <w:rPr>
          <w:lang w:val="tr-TR"/>
        </w:rPr>
        <w:t xml:space="preserve">onstantine </w:t>
      </w:r>
      <w:r w:rsidR="001B0DA4">
        <w:rPr>
          <w:lang w:val="tr-TR"/>
        </w:rPr>
        <w:t xml:space="preserve">ve </w:t>
      </w:r>
      <w:r w:rsidR="00DA2F6A">
        <w:rPr>
          <w:lang w:val="tr-TR"/>
        </w:rPr>
        <w:t xml:space="preserve">Ladany </w:t>
      </w:r>
      <w:r w:rsidR="001B0DA4">
        <w:rPr>
          <w:lang w:val="tr-TR"/>
        </w:rPr>
        <w:t>(200</w:t>
      </w:r>
      <w:r w:rsidR="00DA2F6A">
        <w:rPr>
          <w:lang w:val="tr-TR"/>
        </w:rPr>
        <w:t>0; s 25</w:t>
      </w:r>
      <w:r w:rsidR="001B0DA4">
        <w:rPr>
          <w:lang w:val="tr-TR"/>
        </w:rPr>
        <w:t>) sosyal adalet konusunda bilgili, becerikli ve etkili ol</w:t>
      </w:r>
      <w:r w:rsidR="00D45265">
        <w:rPr>
          <w:lang w:val="tr-TR"/>
        </w:rPr>
        <w:t>m</w:t>
      </w:r>
      <w:r w:rsidR="001B0DA4">
        <w:rPr>
          <w:lang w:val="tr-TR"/>
        </w:rPr>
        <w:t>a</w:t>
      </w:r>
      <w:r>
        <w:rPr>
          <w:lang w:val="tr-TR"/>
        </w:rPr>
        <w:t xml:space="preserve">nın </w:t>
      </w:r>
      <w:r w:rsidR="001B0DA4">
        <w:rPr>
          <w:lang w:val="tr-TR"/>
        </w:rPr>
        <w:t xml:space="preserve">dokuz </w:t>
      </w:r>
      <w:r>
        <w:rPr>
          <w:lang w:val="tr-TR"/>
        </w:rPr>
        <w:t xml:space="preserve">şartından </w:t>
      </w:r>
      <w:r w:rsidR="00D45265">
        <w:rPr>
          <w:lang w:val="tr-TR"/>
        </w:rPr>
        <w:t>bahseder</w:t>
      </w:r>
      <w:r w:rsidR="001B0DA4">
        <w:rPr>
          <w:lang w:val="tr-TR"/>
        </w:rPr>
        <w:t>:</w:t>
      </w:r>
    </w:p>
    <w:p w14:paraId="67B1C2D6" w14:textId="509C9925" w:rsidR="001B0DA4" w:rsidRPr="00DA2F6A" w:rsidRDefault="001B0DA4" w:rsidP="00326733">
      <w:pPr>
        <w:pStyle w:val="ListParagraph"/>
        <w:numPr>
          <w:ilvl w:val="0"/>
          <w:numId w:val="4"/>
        </w:numPr>
        <w:jc w:val="both"/>
        <w:rPr>
          <w:lang w:val="tr-TR"/>
        </w:rPr>
      </w:pPr>
      <w:r w:rsidRPr="00DA2F6A">
        <w:rPr>
          <w:lang w:val="tr-TR"/>
        </w:rPr>
        <w:t>Baskılar, sosyal eşitsizlik ve bunların etkileri konusunda bilgi edi</w:t>
      </w:r>
      <w:r w:rsidR="00D45265" w:rsidRPr="00DA2F6A">
        <w:rPr>
          <w:lang w:val="tr-TR"/>
        </w:rPr>
        <w:t>nmek</w:t>
      </w:r>
    </w:p>
    <w:p w14:paraId="298C8CC8" w14:textId="6735F350" w:rsidR="006B4E62" w:rsidRPr="00DA2F6A" w:rsidRDefault="001B0DA4" w:rsidP="00326733">
      <w:pPr>
        <w:pStyle w:val="ListParagraph"/>
        <w:numPr>
          <w:ilvl w:val="0"/>
          <w:numId w:val="4"/>
        </w:numPr>
        <w:jc w:val="both"/>
        <w:rPr>
          <w:lang w:val="tr-TR"/>
        </w:rPr>
      </w:pPr>
      <w:r w:rsidRPr="00DA2F6A">
        <w:rPr>
          <w:lang w:val="tr-TR"/>
        </w:rPr>
        <w:t>Irk, etnisite ve baskı konuları üzerine öz-yansıtma</w:t>
      </w:r>
      <w:r w:rsidR="00E20CCB" w:rsidRPr="00DA2F6A">
        <w:rPr>
          <w:lang w:val="tr-TR"/>
        </w:rPr>
        <w:t xml:space="preserve"> yapmak, öz-eleştirilerde buılunmak</w:t>
      </w:r>
    </w:p>
    <w:p w14:paraId="22CA4152" w14:textId="2EED3E83" w:rsidR="006B4E62" w:rsidRPr="00DA2F6A" w:rsidRDefault="006B4E62" w:rsidP="00326733">
      <w:pPr>
        <w:pStyle w:val="ListParagraph"/>
        <w:numPr>
          <w:ilvl w:val="0"/>
          <w:numId w:val="4"/>
        </w:numPr>
        <w:jc w:val="both"/>
        <w:rPr>
          <w:lang w:val="tr-TR"/>
        </w:rPr>
      </w:pPr>
      <w:r w:rsidRPr="00DA2F6A">
        <w:rPr>
          <w:lang w:val="tr-TR"/>
        </w:rPr>
        <w:t>Eli</w:t>
      </w:r>
      <w:r w:rsidR="00D45265" w:rsidRPr="00DA2F6A">
        <w:rPr>
          <w:lang w:val="tr-TR"/>
        </w:rPr>
        <w:t>n</w:t>
      </w:r>
      <w:r w:rsidRPr="00DA2F6A">
        <w:rPr>
          <w:lang w:val="tr-TR"/>
        </w:rPr>
        <w:t>deki gücün farkında olma</w:t>
      </w:r>
      <w:r w:rsidR="00E20CCB" w:rsidRPr="00DA2F6A">
        <w:rPr>
          <w:lang w:val="tr-TR"/>
        </w:rPr>
        <w:t>k</w:t>
      </w:r>
    </w:p>
    <w:p w14:paraId="7A8C5F39" w14:textId="02356971" w:rsidR="006B4E62" w:rsidRPr="00DA2F6A" w:rsidRDefault="006B4E62" w:rsidP="00326733">
      <w:pPr>
        <w:pStyle w:val="ListParagraph"/>
        <w:numPr>
          <w:ilvl w:val="0"/>
          <w:numId w:val="4"/>
        </w:numPr>
        <w:jc w:val="both"/>
        <w:rPr>
          <w:lang w:val="tr-TR"/>
        </w:rPr>
      </w:pPr>
      <w:r w:rsidRPr="00DA2F6A">
        <w:rPr>
          <w:lang w:val="tr-TR"/>
        </w:rPr>
        <w:t>Uygun olmayan terapötik uygulamalarla mücadele e</w:t>
      </w:r>
      <w:r w:rsidR="00D45265" w:rsidRPr="00DA2F6A">
        <w:rPr>
          <w:lang w:val="tr-TR"/>
        </w:rPr>
        <w:t>tmek</w:t>
      </w:r>
    </w:p>
    <w:p w14:paraId="4E94D12E" w14:textId="4A596382" w:rsidR="006B4E62" w:rsidRPr="00DA2F6A" w:rsidRDefault="006B4E62" w:rsidP="00326733">
      <w:pPr>
        <w:pStyle w:val="ListParagraph"/>
        <w:numPr>
          <w:ilvl w:val="0"/>
          <w:numId w:val="4"/>
        </w:numPr>
        <w:jc w:val="both"/>
        <w:rPr>
          <w:lang w:val="tr-TR"/>
        </w:rPr>
      </w:pPr>
      <w:r w:rsidRPr="00DA2F6A">
        <w:rPr>
          <w:lang w:val="tr-TR"/>
        </w:rPr>
        <w:t>Yerli şifa uygulamalarını öğren</w:t>
      </w:r>
      <w:r w:rsidR="00D45265" w:rsidRPr="00DA2F6A">
        <w:rPr>
          <w:lang w:val="tr-TR"/>
        </w:rPr>
        <w:t>mek</w:t>
      </w:r>
      <w:r w:rsidRPr="00DA2F6A">
        <w:rPr>
          <w:lang w:val="tr-TR"/>
        </w:rPr>
        <w:t xml:space="preserve"> ve </w:t>
      </w:r>
      <w:r w:rsidR="00E20CCB" w:rsidRPr="00DA2F6A">
        <w:rPr>
          <w:lang w:val="tr-TR"/>
        </w:rPr>
        <w:t xml:space="preserve">onları </w:t>
      </w:r>
      <w:r w:rsidRPr="00DA2F6A">
        <w:rPr>
          <w:lang w:val="tr-TR"/>
        </w:rPr>
        <w:t>gerektiğinde kendi uygulamalarına</w:t>
      </w:r>
      <w:r w:rsidR="00D45265" w:rsidRPr="00DA2F6A">
        <w:rPr>
          <w:lang w:val="tr-TR"/>
        </w:rPr>
        <w:t xml:space="preserve"> e</w:t>
      </w:r>
      <w:r w:rsidRPr="00DA2F6A">
        <w:rPr>
          <w:lang w:val="tr-TR"/>
        </w:rPr>
        <w:t>ntegre e</w:t>
      </w:r>
      <w:r w:rsidR="00D45265" w:rsidRPr="00DA2F6A">
        <w:rPr>
          <w:lang w:val="tr-TR"/>
        </w:rPr>
        <w:t>tmek</w:t>
      </w:r>
    </w:p>
    <w:p w14:paraId="4B8A67A7" w14:textId="3FB126C1" w:rsidR="006B4E62" w:rsidRPr="00DA2F6A" w:rsidRDefault="006B4E62" w:rsidP="00326733">
      <w:pPr>
        <w:pStyle w:val="ListParagraph"/>
        <w:numPr>
          <w:ilvl w:val="0"/>
          <w:numId w:val="4"/>
        </w:numPr>
        <w:jc w:val="both"/>
        <w:rPr>
          <w:lang w:val="tr-TR"/>
        </w:rPr>
      </w:pPr>
      <w:r w:rsidRPr="00DA2F6A">
        <w:rPr>
          <w:lang w:val="tr-TR"/>
        </w:rPr>
        <w:t>İçerden gelişen farklı şekillerdeki sosyal adaletsizliklerin farkında ol</w:t>
      </w:r>
      <w:r w:rsidR="00D45265" w:rsidRPr="00DA2F6A">
        <w:rPr>
          <w:lang w:val="tr-TR"/>
        </w:rPr>
        <w:t>mak</w:t>
      </w:r>
    </w:p>
    <w:p w14:paraId="65E183A3" w14:textId="778905BD" w:rsidR="001B0DA4" w:rsidRPr="00DA2F6A" w:rsidRDefault="006B4E62" w:rsidP="00326733">
      <w:pPr>
        <w:pStyle w:val="ListParagraph"/>
        <w:numPr>
          <w:ilvl w:val="0"/>
          <w:numId w:val="4"/>
        </w:numPr>
        <w:jc w:val="both"/>
        <w:rPr>
          <w:lang w:val="tr-TR"/>
        </w:rPr>
      </w:pPr>
      <w:r w:rsidRPr="00DA2F6A">
        <w:rPr>
          <w:lang w:val="tr-TR"/>
        </w:rPr>
        <w:t xml:space="preserve">Marjinalleşmiş gruplarla önleyici ve </w:t>
      </w:r>
      <w:r w:rsidR="001B0DA4" w:rsidRPr="00DA2F6A">
        <w:rPr>
          <w:lang w:val="tr-TR"/>
        </w:rPr>
        <w:t xml:space="preserve"> </w:t>
      </w:r>
      <w:r w:rsidR="0060088A" w:rsidRPr="00DA2F6A">
        <w:rPr>
          <w:lang w:val="tr-TR"/>
        </w:rPr>
        <w:t>iyileştirici uygulamalar üzerinde çalış</w:t>
      </w:r>
      <w:r w:rsidR="00D45265" w:rsidRPr="00DA2F6A">
        <w:rPr>
          <w:lang w:val="tr-TR"/>
        </w:rPr>
        <w:t>mak</w:t>
      </w:r>
    </w:p>
    <w:p w14:paraId="5E49D83B" w14:textId="67710F81" w:rsidR="0060088A" w:rsidRPr="00DA2F6A" w:rsidRDefault="0060088A" w:rsidP="00326733">
      <w:pPr>
        <w:pStyle w:val="ListParagraph"/>
        <w:numPr>
          <w:ilvl w:val="0"/>
          <w:numId w:val="4"/>
        </w:numPr>
        <w:jc w:val="both"/>
        <w:rPr>
          <w:lang w:val="tr-TR"/>
        </w:rPr>
      </w:pPr>
      <w:r w:rsidRPr="00DA2F6A">
        <w:rPr>
          <w:lang w:val="tr-TR"/>
        </w:rPr>
        <w:t>Farklı toplumsal gruplarla demokratik işbirliği içerisinde çalış</w:t>
      </w:r>
      <w:r w:rsidR="00D45265" w:rsidRPr="00DA2F6A">
        <w:rPr>
          <w:lang w:val="tr-TR"/>
        </w:rPr>
        <w:t>mak</w:t>
      </w:r>
    </w:p>
    <w:p w14:paraId="64E007C9" w14:textId="77777777" w:rsidR="00A12703" w:rsidRDefault="0060088A" w:rsidP="00326733">
      <w:pPr>
        <w:pStyle w:val="ListParagraph"/>
        <w:numPr>
          <w:ilvl w:val="0"/>
          <w:numId w:val="4"/>
        </w:numPr>
        <w:jc w:val="both"/>
        <w:rPr>
          <w:lang w:val="tr-TR"/>
        </w:rPr>
      </w:pPr>
      <w:r w:rsidRPr="00A12703">
        <w:rPr>
          <w:lang w:val="tr-TR"/>
        </w:rPr>
        <w:t>Sosyal değişim süreçlerini teşvik için hak arama/savunma ve sistemli uygulamalar üretme becerileri</w:t>
      </w:r>
      <w:r w:rsidR="00D45265" w:rsidRPr="00A12703">
        <w:rPr>
          <w:lang w:val="tr-TR"/>
        </w:rPr>
        <w:t xml:space="preserve"> </w:t>
      </w:r>
      <w:r w:rsidRPr="00A12703">
        <w:rPr>
          <w:lang w:val="tr-TR"/>
        </w:rPr>
        <w:t xml:space="preserve"> gelişt</w:t>
      </w:r>
      <w:r w:rsidR="00D45265" w:rsidRPr="00A12703">
        <w:rPr>
          <w:lang w:val="tr-TR"/>
        </w:rPr>
        <w:t>irmek.</w:t>
      </w:r>
    </w:p>
    <w:p w14:paraId="70415A3C" w14:textId="2BF891F3" w:rsidR="00A12703" w:rsidRDefault="00E20CCB" w:rsidP="00326733">
      <w:pPr>
        <w:jc w:val="both"/>
        <w:rPr>
          <w:lang w:val="tr-TR"/>
        </w:rPr>
      </w:pPr>
      <w:r w:rsidRPr="00A12703">
        <w:rPr>
          <w:lang w:val="tr-TR"/>
        </w:rPr>
        <w:t>Cutts (2013)</w:t>
      </w:r>
      <w:r w:rsidR="003111FB">
        <w:rPr>
          <w:lang w:val="tr-TR"/>
        </w:rPr>
        <w:t xml:space="preserve"> </w:t>
      </w:r>
      <w:r w:rsidRPr="00A12703">
        <w:rPr>
          <w:lang w:val="tr-TR"/>
        </w:rPr>
        <w:t xml:space="preserve">danışmanlık psikolojisi alanında sosyal adalet kavramını ve psikolojik danışmanlarda sosyal adalet kavramını incelemiştir. Sonuçlarında </w:t>
      </w:r>
      <w:r w:rsidR="003111FB" w:rsidRPr="00A12703">
        <w:rPr>
          <w:lang w:val="tr-TR"/>
        </w:rPr>
        <w:t xml:space="preserve">sosyal adalet kavramının </w:t>
      </w:r>
      <w:r w:rsidRPr="00A12703">
        <w:rPr>
          <w:lang w:val="tr-TR"/>
        </w:rPr>
        <w:t>İngiltere’deki danışman</w:t>
      </w:r>
      <w:r w:rsidR="003111FB">
        <w:rPr>
          <w:lang w:val="tr-TR"/>
        </w:rPr>
        <w:t>lar ve</w:t>
      </w:r>
      <w:r w:rsidRPr="00A12703">
        <w:rPr>
          <w:lang w:val="tr-TR"/>
        </w:rPr>
        <w:t xml:space="preserve"> psikologlar arasında yeterince anlaşılamamış olduğunu, litera</w:t>
      </w:r>
      <w:r w:rsidR="002660B6" w:rsidRPr="00A12703">
        <w:rPr>
          <w:lang w:val="tr-TR"/>
        </w:rPr>
        <w:t>t</w:t>
      </w:r>
      <w:r w:rsidRPr="00A12703">
        <w:rPr>
          <w:lang w:val="tr-TR"/>
        </w:rPr>
        <w:t>ürde konunun yeterince işlenmediğini, meslek</w:t>
      </w:r>
      <w:r w:rsidR="003111FB">
        <w:rPr>
          <w:lang w:val="tr-TR"/>
        </w:rPr>
        <w:t xml:space="preserve">lerini icra ederken </w:t>
      </w:r>
      <w:r w:rsidRPr="00A12703">
        <w:rPr>
          <w:lang w:val="tr-TR"/>
        </w:rPr>
        <w:t>sosyal adalet konusuyla gerektiği kadar angaje olamadıklarını ortaya koy</w:t>
      </w:r>
      <w:r w:rsidR="003111FB">
        <w:rPr>
          <w:lang w:val="tr-TR"/>
        </w:rPr>
        <w:t>muştur</w:t>
      </w:r>
      <w:r w:rsidRPr="00A12703">
        <w:rPr>
          <w:lang w:val="tr-TR"/>
        </w:rPr>
        <w:t xml:space="preserve">. </w:t>
      </w:r>
      <w:r w:rsidR="002660B6" w:rsidRPr="00A12703">
        <w:rPr>
          <w:lang w:val="tr-TR"/>
        </w:rPr>
        <w:t>Cutts (2013) t</w:t>
      </w:r>
      <w:r w:rsidRPr="00A12703">
        <w:rPr>
          <w:lang w:val="tr-TR"/>
        </w:rPr>
        <w:t>avsiyelerinde, danışmanların karar yapıcıları etkileyecek pozisyonlarda bulunmaları</w:t>
      </w:r>
      <w:r w:rsidR="003111FB">
        <w:rPr>
          <w:lang w:val="tr-TR"/>
        </w:rPr>
        <w:t xml:space="preserve"> gerektiğini</w:t>
      </w:r>
      <w:r w:rsidRPr="00A12703">
        <w:rPr>
          <w:lang w:val="tr-TR"/>
        </w:rPr>
        <w:t>, hem içerden hem dışardan buna yönelik çalışmaları</w:t>
      </w:r>
      <w:r w:rsidR="002660B6" w:rsidRPr="00A12703">
        <w:rPr>
          <w:lang w:val="tr-TR"/>
        </w:rPr>
        <w:t xml:space="preserve"> </w:t>
      </w:r>
      <w:r w:rsidRPr="00A12703">
        <w:rPr>
          <w:lang w:val="tr-TR"/>
        </w:rPr>
        <w:t>yürütme</w:t>
      </w:r>
      <w:r w:rsidR="002660B6" w:rsidRPr="00A12703">
        <w:rPr>
          <w:lang w:val="tr-TR"/>
        </w:rPr>
        <w:t>ler</w:t>
      </w:r>
      <w:r w:rsidRPr="00A12703">
        <w:rPr>
          <w:lang w:val="tr-TR"/>
        </w:rPr>
        <w:t xml:space="preserve">i, eğitim programlarının yeniden yapılması gerektiğini ve eğitimlerinde daha açık ve net bir sosyal adalet tanımı yapabilmelerinin önemli olduğunu </w:t>
      </w:r>
      <w:r w:rsidR="003111FB">
        <w:rPr>
          <w:lang w:val="tr-TR"/>
        </w:rPr>
        <w:t>belirtmiştir</w:t>
      </w:r>
      <w:r w:rsidRPr="00A12703">
        <w:rPr>
          <w:lang w:val="tr-TR"/>
        </w:rPr>
        <w:t xml:space="preserve">. </w:t>
      </w:r>
      <w:r w:rsidR="002660B6" w:rsidRPr="00A12703">
        <w:rPr>
          <w:lang w:val="tr-TR"/>
        </w:rPr>
        <w:t>Fidan (2017) bunun</w:t>
      </w:r>
      <w:r w:rsidR="003111FB">
        <w:rPr>
          <w:lang w:val="tr-TR"/>
        </w:rPr>
        <w:t xml:space="preserve"> </w:t>
      </w:r>
      <w:r w:rsidR="002660B6" w:rsidRPr="00A12703">
        <w:rPr>
          <w:lang w:val="tr-TR"/>
        </w:rPr>
        <w:t xml:space="preserve">daha esaslı ve uzun vadeli bir politika değişimi gerektirdiğini </w:t>
      </w:r>
      <w:r w:rsidR="003111FB">
        <w:rPr>
          <w:lang w:val="tr-TR"/>
        </w:rPr>
        <w:t>ekle</w:t>
      </w:r>
      <w:r w:rsidR="003D1FF6">
        <w:rPr>
          <w:lang w:val="tr-TR"/>
        </w:rPr>
        <w:t>yerek farklı ve</w:t>
      </w:r>
      <w:r w:rsidR="002660B6" w:rsidRPr="00A12703">
        <w:rPr>
          <w:lang w:val="tr-TR"/>
        </w:rPr>
        <w:t xml:space="preserve"> cesaretli bir liderlikle müfredatın uygun şekilde değişebileceğinin altını çizer. </w:t>
      </w:r>
    </w:p>
    <w:p w14:paraId="5A862250" w14:textId="77777777" w:rsidR="003111FB" w:rsidRDefault="003111FB" w:rsidP="00326733">
      <w:pPr>
        <w:jc w:val="both"/>
        <w:rPr>
          <w:lang w:val="tr-TR"/>
        </w:rPr>
      </w:pPr>
    </w:p>
    <w:p w14:paraId="253326D2" w14:textId="77777777" w:rsidR="00964451" w:rsidRDefault="00A12703" w:rsidP="00326733">
      <w:pPr>
        <w:pStyle w:val="Heading1"/>
        <w:jc w:val="both"/>
        <w:rPr>
          <w:lang w:val="tr-TR"/>
        </w:rPr>
      </w:pPr>
      <w:r>
        <w:rPr>
          <w:lang w:val="tr-TR"/>
        </w:rPr>
        <w:t xml:space="preserve">Sonuç </w:t>
      </w:r>
    </w:p>
    <w:p w14:paraId="1E1F4E2F" w14:textId="12D8A21E" w:rsidR="00964451" w:rsidRDefault="00964451" w:rsidP="00326733">
      <w:pPr>
        <w:rPr>
          <w:lang w:val="tr-TR"/>
        </w:rPr>
      </w:pPr>
      <w:r>
        <w:rPr>
          <w:lang w:val="tr-TR"/>
        </w:rPr>
        <w:t xml:space="preserve">Sosyal adalet, başlı başına, yalnızca bir bireyin idari, sosyal, manevi ve entellektüel kalitesini değil, disiplinlerin ve uygulamaların hatta bütün bir sistemin kalitesini gösteren evrensel bir ölçüdür. Adaletin eşitlikten ziyade hakedilen şey olduğu üzerinde farklı disiplinler hemfikirdir. </w:t>
      </w:r>
      <w:r w:rsidR="00FB6002">
        <w:rPr>
          <w:lang w:val="tr-TR"/>
        </w:rPr>
        <w:t>B</w:t>
      </w:r>
      <w:r>
        <w:rPr>
          <w:lang w:val="tr-TR"/>
        </w:rPr>
        <w:t>u</w:t>
      </w:r>
      <w:r w:rsidR="003111FB">
        <w:rPr>
          <w:lang w:val="tr-TR"/>
        </w:rPr>
        <w:t>,</w:t>
      </w:r>
      <w:r>
        <w:rPr>
          <w:lang w:val="tr-TR"/>
        </w:rPr>
        <w:t xml:space="preserve"> insan davranışı ve ruhu </w:t>
      </w:r>
      <w:r w:rsidR="00FB6002">
        <w:rPr>
          <w:lang w:val="tr-TR"/>
        </w:rPr>
        <w:t xml:space="preserve">üzerinde </w:t>
      </w:r>
      <w:r>
        <w:rPr>
          <w:lang w:val="tr-TR"/>
        </w:rPr>
        <w:t xml:space="preserve">çalışan disiplinler ve uygulayıcılar için daha fazla anlam ifade etmelidir. Toplumda zayıf olanların, atılmışların ve </w:t>
      </w:r>
      <w:r w:rsidR="003111FB">
        <w:rPr>
          <w:lang w:val="tr-TR"/>
        </w:rPr>
        <w:t xml:space="preserve">kolay kolay </w:t>
      </w:r>
      <w:r>
        <w:rPr>
          <w:lang w:val="tr-TR"/>
        </w:rPr>
        <w:t>görülmeyenlerin haklarını arayabilmek</w:t>
      </w:r>
      <w:r w:rsidR="00FB6002">
        <w:rPr>
          <w:lang w:val="tr-TR"/>
        </w:rPr>
        <w:t xml:space="preserve"> ve</w:t>
      </w:r>
      <w:r w:rsidR="003111FB">
        <w:rPr>
          <w:lang w:val="tr-TR"/>
        </w:rPr>
        <w:t xml:space="preserve"> </w:t>
      </w:r>
      <w:r>
        <w:rPr>
          <w:lang w:val="tr-TR"/>
        </w:rPr>
        <w:t>bu</w:t>
      </w:r>
      <w:r w:rsidR="003111FB">
        <w:rPr>
          <w:lang w:val="tr-TR"/>
        </w:rPr>
        <w:t xml:space="preserve"> kesimlerin durumlarını </w:t>
      </w:r>
      <w:r>
        <w:rPr>
          <w:lang w:val="tr-TR"/>
        </w:rPr>
        <w:t xml:space="preserve">iyileştirmek sürekli bilgilenmeyi ve yeni beceriler edinmeyi zorunlu kılar. </w:t>
      </w:r>
    </w:p>
    <w:p w14:paraId="1BD00FD3" w14:textId="49EB7CD7" w:rsidR="00FB6002" w:rsidRDefault="00FB6002" w:rsidP="00326733">
      <w:pPr>
        <w:rPr>
          <w:lang w:val="tr-TR"/>
        </w:rPr>
      </w:pPr>
      <w:r>
        <w:rPr>
          <w:lang w:val="tr-TR"/>
        </w:rPr>
        <w:t>Adaleti post-modern zamanlarda ve toplumlarda küresel ekonomik ve siyasi gelişmelerden bağımsız düşünmek önemli bir eksiklik olur. Aksaklıkların olması ve zaman zaman adalet konusundaki hassasiyetin kaybolması halıhazırdaki uygulamaların değişmesi ve gelişmesi için çok önemli bir fırsat olacaktır. Bunun hayata geçirilmesinde hukuk çalışanları kadar ruhsağlığı çalışanlarının da kararvericileri ve politika yapıcıları bilgilendirme ve etkileme anlamında çok çalışmaları gerekmektedir. Yapılacak çalışmalar arasında kitlesel halk eğitimleri, eleştirel ve analitik düşünmenin teşvik edilmesi, medyanın etkili ve kuşatıcı birşekilde kullanılması, akademide araştırma kültürünün arttırılması ve ekonominin toplumun özellikle zayıf kesimlerinin korunması anlamında güçlü tutulmaya çalışılması ilk akla gelen stratejiler arasında yer almaktadır.</w:t>
      </w:r>
    </w:p>
    <w:p w14:paraId="78932419" w14:textId="6999C902" w:rsidR="00964451" w:rsidRDefault="00964451" w:rsidP="00326733">
      <w:pPr>
        <w:rPr>
          <w:lang w:val="tr-TR"/>
        </w:rPr>
      </w:pPr>
      <w:r>
        <w:rPr>
          <w:lang w:val="tr-TR"/>
        </w:rPr>
        <w:lastRenderedPageBreak/>
        <w:t>Zamanlara, hakim söylemlere ve kültürlere göre değiş</w:t>
      </w:r>
      <w:r w:rsidR="003111FB">
        <w:rPr>
          <w:lang w:val="tr-TR"/>
        </w:rPr>
        <w:t>se b</w:t>
      </w:r>
      <w:r>
        <w:rPr>
          <w:lang w:val="tr-TR"/>
        </w:rPr>
        <w:t>i</w:t>
      </w:r>
      <w:r w:rsidR="003111FB">
        <w:rPr>
          <w:lang w:val="tr-TR"/>
        </w:rPr>
        <w:t xml:space="preserve">le </w:t>
      </w:r>
      <w:r>
        <w:rPr>
          <w:lang w:val="tr-TR"/>
        </w:rPr>
        <w:t xml:space="preserve">insanlara ve toplumlara getirmiş olduğu fayda, üstünlük, verimlilik ve mutluluk, adaleti zamanlar ötesi kılmaya ve inşaşı ve islahı için durmadan çalışmaya </w:t>
      </w:r>
      <w:r w:rsidR="003111FB">
        <w:rPr>
          <w:lang w:val="tr-TR"/>
        </w:rPr>
        <w:t xml:space="preserve">namzet </w:t>
      </w:r>
      <w:r>
        <w:rPr>
          <w:lang w:val="tr-TR"/>
        </w:rPr>
        <w:t>kılmaktadır.</w:t>
      </w:r>
      <w:r w:rsidR="003111FB">
        <w:rPr>
          <w:lang w:val="tr-TR"/>
        </w:rPr>
        <w:t xml:space="preserve"> </w:t>
      </w:r>
      <w:r>
        <w:rPr>
          <w:lang w:val="tr-TR"/>
        </w:rPr>
        <w:t>Unutmayalım:</w:t>
      </w:r>
    </w:p>
    <w:p w14:paraId="531DB345" w14:textId="0FAF0EE4" w:rsidR="00A12703" w:rsidRDefault="00964451" w:rsidP="00326733">
      <w:pPr>
        <w:pStyle w:val="Quote"/>
        <w:rPr>
          <w:lang w:val="tr-TR"/>
        </w:rPr>
      </w:pPr>
      <w:r>
        <w:rPr>
          <w:lang w:val="tr-TR"/>
        </w:rPr>
        <w:t xml:space="preserve"> ‘</w:t>
      </w:r>
      <w:r w:rsidRPr="00964451">
        <w:rPr>
          <w:lang w:val="tr-TR"/>
        </w:rPr>
        <w:t>İyi olmak kolaydır. Zor olan adil olmaktır.</w:t>
      </w:r>
      <w:r w:rsidR="003111FB">
        <w:rPr>
          <w:lang w:val="tr-TR"/>
        </w:rPr>
        <w:t>.</w:t>
      </w:r>
      <w:r w:rsidRPr="00964451">
        <w:rPr>
          <w:lang w:val="tr-TR"/>
        </w:rPr>
        <w:t>.</w:t>
      </w:r>
      <w:r>
        <w:rPr>
          <w:lang w:val="tr-TR"/>
        </w:rPr>
        <w:t xml:space="preserve">’ </w:t>
      </w:r>
      <w:r w:rsidRPr="00964451">
        <w:rPr>
          <w:lang w:val="tr-TR"/>
        </w:rPr>
        <w:t xml:space="preserve">Victor Hugo </w:t>
      </w:r>
      <w:r w:rsidR="00A12703">
        <w:rPr>
          <w:lang w:val="tr-TR"/>
        </w:rPr>
        <w:br w:type="page"/>
      </w:r>
    </w:p>
    <w:p w14:paraId="412BF75C" w14:textId="77777777" w:rsidR="00A12703" w:rsidRDefault="00A12703" w:rsidP="00326733">
      <w:pPr>
        <w:ind w:left="360"/>
        <w:jc w:val="both"/>
        <w:rPr>
          <w:lang w:val="tr-TR"/>
        </w:rPr>
      </w:pPr>
    </w:p>
    <w:p w14:paraId="0C7C29AF" w14:textId="77777777" w:rsidR="00A12703" w:rsidRDefault="00A12703" w:rsidP="00326733">
      <w:pPr>
        <w:ind w:left="360"/>
        <w:jc w:val="both"/>
        <w:rPr>
          <w:lang w:val="tr-TR"/>
        </w:rPr>
      </w:pPr>
    </w:p>
    <w:p w14:paraId="753820AC" w14:textId="61D23592" w:rsidR="00496A1E" w:rsidRDefault="00041D20" w:rsidP="00326733">
      <w:pPr>
        <w:pStyle w:val="Heading1"/>
        <w:jc w:val="both"/>
        <w:rPr>
          <w:lang w:val="tr-TR"/>
        </w:rPr>
      </w:pPr>
      <w:r>
        <w:rPr>
          <w:lang w:val="tr-TR"/>
        </w:rPr>
        <w:t xml:space="preserve">References </w:t>
      </w:r>
    </w:p>
    <w:p w14:paraId="46CAC425" w14:textId="7C9B2608" w:rsidR="008A4B7E" w:rsidRPr="000B70BF" w:rsidRDefault="008A4B7E" w:rsidP="00326733">
      <w:pPr>
        <w:pStyle w:val="ListParagraph"/>
        <w:numPr>
          <w:ilvl w:val="0"/>
          <w:numId w:val="6"/>
        </w:numPr>
      </w:pPr>
      <w:r w:rsidRPr="000B70BF">
        <w:t>Alvarado, B. (2012). Justice, Fairness and Moral Development: Differences in the Generation of Exemplars. The University of Arizona.</w:t>
      </w:r>
    </w:p>
    <w:p w14:paraId="0579B8AD" w14:textId="6BD3A484" w:rsidR="00F1007D" w:rsidRPr="00964451" w:rsidRDefault="00F1007D" w:rsidP="00326733">
      <w:pPr>
        <w:pStyle w:val="ListParagraph"/>
        <w:numPr>
          <w:ilvl w:val="0"/>
          <w:numId w:val="6"/>
        </w:numPr>
        <w:rPr>
          <w:rStyle w:val="Hyperlink"/>
          <w:rFonts w:asciiTheme="minorHAnsi" w:hAnsiTheme="minorHAnsi" w:cstheme="minorHAnsi"/>
          <w:b/>
          <w:color w:val="004276"/>
          <w:sz w:val="22"/>
        </w:rPr>
      </w:pPr>
      <w:r w:rsidRPr="000B70BF">
        <w:t xml:space="preserve">Brosnan, S.F. and de Waal, F.B.M. (2014). </w:t>
      </w:r>
      <w:r w:rsidRPr="00964451">
        <w:rPr>
          <w:rStyle w:val="Strong"/>
          <w:rFonts w:asciiTheme="minorHAnsi" w:hAnsiTheme="minorHAnsi" w:cstheme="minorHAnsi"/>
          <w:color w:val="333333"/>
          <w:sz w:val="22"/>
        </w:rPr>
        <w:t>Evolution of responses to (un)fairness</w:t>
      </w:r>
      <w:r w:rsidRPr="000B70BF">
        <w:t xml:space="preserve">. </w:t>
      </w:r>
      <w:r w:rsidRPr="00964451">
        <w:rPr>
          <w:rStyle w:val="Emphasis"/>
          <w:rFonts w:asciiTheme="minorHAnsi" w:hAnsiTheme="minorHAnsi" w:cstheme="minorHAnsi"/>
          <w:b/>
          <w:color w:val="333333"/>
          <w:sz w:val="22"/>
        </w:rPr>
        <w:t>Science</w:t>
      </w:r>
      <w:r w:rsidRPr="000B70BF">
        <w:t xml:space="preserve">, 18 September 2014 DOI: </w:t>
      </w:r>
      <w:hyperlink r:id="rId9" w:tgtFrame="_blank" w:history="1">
        <w:r w:rsidRPr="00964451">
          <w:rPr>
            <w:rStyle w:val="Hyperlink"/>
            <w:rFonts w:asciiTheme="minorHAnsi" w:hAnsiTheme="minorHAnsi" w:cstheme="minorHAnsi"/>
            <w:b/>
            <w:color w:val="004276"/>
            <w:sz w:val="22"/>
          </w:rPr>
          <w:t>10.1126/science.1251776</w:t>
        </w:r>
      </w:hyperlink>
    </w:p>
    <w:p w14:paraId="79A6FB08" w14:textId="77777777" w:rsidR="00F035FF" w:rsidRPr="00964451" w:rsidRDefault="00F035FF" w:rsidP="00326733">
      <w:pPr>
        <w:pStyle w:val="ListParagraph"/>
        <w:numPr>
          <w:ilvl w:val="0"/>
          <w:numId w:val="6"/>
        </w:numPr>
        <w:rPr>
          <w:rFonts w:eastAsia="Times New Roman"/>
          <w:bCs/>
          <w:lang w:eastAsia="en-GB"/>
        </w:rPr>
      </w:pPr>
      <w:r w:rsidRPr="00964451">
        <w:rPr>
          <w:rFonts w:eastAsia="Times New Roman"/>
          <w:bCs/>
          <w:lang w:eastAsia="en-GB"/>
        </w:rPr>
        <w:t>Chantler, K. (2005). From disconnection to connection: ‘Race’, gender and the politics of therapy. British Journal of Guidance and Counselling 33(2). May.</w:t>
      </w:r>
    </w:p>
    <w:p w14:paraId="00270367" w14:textId="7069F121" w:rsidR="00870522" w:rsidRDefault="00870522" w:rsidP="00326733">
      <w:pPr>
        <w:pStyle w:val="ListParagraph"/>
        <w:numPr>
          <w:ilvl w:val="0"/>
          <w:numId w:val="6"/>
        </w:numPr>
      </w:pPr>
      <w:r>
        <w:t>Chung, R.C-Y. &amp; Bemak, F.P. (2012). Social Justice Counseling: The next steps beyond multiculturalism. London: Sage</w:t>
      </w:r>
    </w:p>
    <w:p w14:paraId="41731F84" w14:textId="5FEF734C" w:rsidR="00F54D36" w:rsidRDefault="006F0B0F" w:rsidP="00326733">
      <w:pPr>
        <w:pStyle w:val="ListParagraph"/>
        <w:numPr>
          <w:ilvl w:val="0"/>
          <w:numId w:val="6"/>
        </w:numPr>
      </w:pPr>
      <w:r w:rsidRPr="006F0B0F">
        <w:t xml:space="preserve">Çolak, M. </w:t>
      </w:r>
      <w:proofErr w:type="gramStart"/>
      <w:r w:rsidRPr="006F0B0F">
        <w:t>ve  Erdost</w:t>
      </w:r>
      <w:proofErr w:type="gramEnd"/>
      <w:r w:rsidRPr="006F0B0F">
        <w:t xml:space="preserve">, H. E. (2004). Organizational Justice: A Review of The Literature and Some Suggestions </w:t>
      </w:r>
      <w:proofErr w:type="gramStart"/>
      <w:r w:rsidRPr="006F0B0F">
        <w:t>For</w:t>
      </w:r>
      <w:proofErr w:type="gramEnd"/>
      <w:r w:rsidRPr="006F0B0F">
        <w:t xml:space="preserve"> Future Research. Hacettepe Üniversitesi İktisadi ve İdari Bilimler Fakültesi Dergisi, 22 (2), 51-84. </w:t>
      </w:r>
      <w:r w:rsidR="00F54D36">
        <w:t xml:space="preserve"> </w:t>
      </w:r>
    </w:p>
    <w:p w14:paraId="05089A2A" w14:textId="77777777" w:rsidR="002979B9" w:rsidRDefault="00DA2F6A" w:rsidP="00326733">
      <w:pPr>
        <w:pStyle w:val="ListParagraph"/>
        <w:numPr>
          <w:ilvl w:val="0"/>
          <w:numId w:val="6"/>
        </w:numPr>
      </w:pPr>
      <w:r>
        <w:t xml:space="preserve">Constantine, M., &amp; Ladany, N. (2000). Self-report multicultural counselling competence scales: Their relation to social desirability attitudes and multicultural case conceptualization ability. Journal of counseling Psychology, 47, 155-164. </w:t>
      </w:r>
    </w:p>
    <w:p w14:paraId="46D1AB8A" w14:textId="4E7F4F0E" w:rsidR="0060088A" w:rsidRPr="0060088A" w:rsidRDefault="002979B9" w:rsidP="00326733">
      <w:pPr>
        <w:pStyle w:val="ListParagraph"/>
        <w:numPr>
          <w:ilvl w:val="0"/>
          <w:numId w:val="6"/>
        </w:numPr>
      </w:pPr>
      <w:r>
        <w:t>C</w:t>
      </w:r>
      <w:r w:rsidR="0060088A">
        <w:t>onstantine, M.G., Hage, S.M., Kindaichi, M.M. &amp; Bryant, R.M. (2007). Social Justice and Multicultural Issues: Implications for the Practice and Training of Counselors and Counseling Psychologists. Journal of Counseling and Development, 85, 24-29.</w:t>
      </w:r>
    </w:p>
    <w:p w14:paraId="45F2E981" w14:textId="69DC6312" w:rsidR="00F54D36" w:rsidRDefault="00F54D36" w:rsidP="00326733">
      <w:pPr>
        <w:pStyle w:val="ListParagraph"/>
        <w:numPr>
          <w:ilvl w:val="0"/>
          <w:numId w:val="6"/>
        </w:numPr>
      </w:pPr>
      <w:r w:rsidRPr="00964451">
        <w:rPr>
          <w:rFonts w:cstheme="minorHAnsi"/>
          <w:color w:val="333333"/>
        </w:rPr>
        <w:t>Cooke, A. (2017). ‘</w:t>
      </w:r>
      <w:r>
        <w:t xml:space="preserve">As public intellectuals, </w:t>
      </w:r>
      <w:proofErr w:type="gramStart"/>
      <w:r>
        <w:t>It</w:t>
      </w:r>
      <w:proofErr w:type="gramEnd"/>
      <w:r>
        <w:t xml:space="preserve"> is possible to be polite and radical’. The psychologist, December 2017, page 63-64</w:t>
      </w:r>
    </w:p>
    <w:p w14:paraId="4E78C0EF" w14:textId="5513181C" w:rsidR="00F4757F" w:rsidRPr="00964451" w:rsidRDefault="0052635E" w:rsidP="00326733">
      <w:pPr>
        <w:pStyle w:val="ListParagraph"/>
        <w:numPr>
          <w:ilvl w:val="0"/>
          <w:numId w:val="6"/>
        </w:numPr>
        <w:rPr>
          <w:rFonts w:cstheme="minorHAnsi"/>
          <w:color w:val="333333"/>
        </w:rPr>
      </w:pPr>
      <w:r w:rsidRPr="00964451">
        <w:rPr>
          <w:rFonts w:cstheme="minorHAnsi"/>
          <w:color w:val="333333"/>
        </w:rPr>
        <w:t>Cooper, M</w:t>
      </w:r>
      <w:r w:rsidR="00F4757F" w:rsidRPr="00964451">
        <w:rPr>
          <w:rFonts w:cstheme="minorHAnsi"/>
          <w:color w:val="333333"/>
        </w:rPr>
        <w:t>.</w:t>
      </w:r>
      <w:r w:rsidRPr="00964451">
        <w:rPr>
          <w:rFonts w:cstheme="minorHAnsi"/>
          <w:color w:val="333333"/>
        </w:rPr>
        <w:t xml:space="preserve"> and McLeod, J</w:t>
      </w:r>
      <w:r w:rsidR="00F4757F" w:rsidRPr="00964451">
        <w:rPr>
          <w:rFonts w:cstheme="minorHAnsi"/>
          <w:color w:val="333333"/>
        </w:rPr>
        <w:t>.</w:t>
      </w:r>
      <w:r w:rsidRPr="00964451">
        <w:rPr>
          <w:rFonts w:cstheme="minorHAnsi"/>
          <w:color w:val="333333"/>
        </w:rPr>
        <w:t xml:space="preserve"> (2011</w:t>
      </w:r>
      <w:r w:rsidR="00F4757F" w:rsidRPr="00964451">
        <w:rPr>
          <w:rFonts w:cstheme="minorHAnsi"/>
          <w:color w:val="333333"/>
        </w:rPr>
        <w:t>). Person-</w:t>
      </w:r>
      <w:r w:rsidR="00E20CCB" w:rsidRPr="00964451">
        <w:rPr>
          <w:rFonts w:cstheme="minorHAnsi"/>
          <w:color w:val="333333"/>
        </w:rPr>
        <w:t>C</w:t>
      </w:r>
      <w:r w:rsidR="00F4757F" w:rsidRPr="00964451">
        <w:rPr>
          <w:rFonts w:cstheme="minorHAnsi"/>
          <w:color w:val="333333"/>
        </w:rPr>
        <w:t xml:space="preserve">entered </w:t>
      </w:r>
      <w:r w:rsidR="00E20CCB" w:rsidRPr="00964451">
        <w:rPr>
          <w:rFonts w:cstheme="minorHAnsi"/>
          <w:color w:val="333333"/>
        </w:rPr>
        <w:t>T</w:t>
      </w:r>
      <w:r w:rsidR="00F4757F" w:rsidRPr="00964451">
        <w:rPr>
          <w:rFonts w:cstheme="minorHAnsi"/>
          <w:color w:val="333333"/>
        </w:rPr>
        <w:t>herapy: a pluralistic perspective</w:t>
      </w:r>
    </w:p>
    <w:p w14:paraId="015F59DB" w14:textId="5E6E0639" w:rsidR="0052635E" w:rsidRPr="00964451" w:rsidRDefault="0052635E" w:rsidP="00326733">
      <w:pPr>
        <w:pStyle w:val="ListParagraph"/>
        <w:rPr>
          <w:rFonts w:cstheme="minorHAnsi"/>
          <w:color w:val="333333"/>
        </w:rPr>
      </w:pPr>
      <w:r w:rsidRPr="00964451">
        <w:rPr>
          <w:rFonts w:cstheme="minorHAnsi"/>
          <w:color w:val="333333"/>
        </w:rPr>
        <w:t>Person-Centered and Experiential Psychotherapies, 10 (3). pp. 210-223. ISSN 1477-9757</w:t>
      </w:r>
    </w:p>
    <w:p w14:paraId="0E282B6E" w14:textId="1E4CBF9B" w:rsidR="00C92B44" w:rsidRPr="00964451" w:rsidRDefault="00C92B44" w:rsidP="00326733">
      <w:pPr>
        <w:pStyle w:val="ListParagraph"/>
        <w:numPr>
          <w:ilvl w:val="0"/>
          <w:numId w:val="6"/>
        </w:numPr>
        <w:rPr>
          <w:rFonts w:cstheme="minorHAnsi"/>
          <w:color w:val="333333"/>
        </w:rPr>
      </w:pPr>
      <w:r w:rsidRPr="00964451">
        <w:rPr>
          <w:rFonts w:cstheme="minorHAnsi"/>
          <w:color w:val="333333"/>
        </w:rPr>
        <w:t xml:space="preserve">Crethar, H. C. and Ratts, M. </w:t>
      </w:r>
      <w:proofErr w:type="gramStart"/>
      <w:r w:rsidRPr="00964451">
        <w:rPr>
          <w:rFonts w:cstheme="minorHAnsi"/>
          <w:color w:val="333333"/>
        </w:rPr>
        <w:t>J..</w:t>
      </w:r>
      <w:proofErr w:type="gramEnd"/>
      <w:r w:rsidRPr="00964451">
        <w:rPr>
          <w:rFonts w:cstheme="minorHAnsi"/>
          <w:color w:val="333333"/>
        </w:rPr>
        <w:t xml:space="preserve"> Why social justice is a counseling concern? </w:t>
      </w:r>
    </w:p>
    <w:p w14:paraId="3616D375" w14:textId="2ECE0A44" w:rsidR="00C92B44" w:rsidRPr="00964451" w:rsidRDefault="00964451" w:rsidP="00326733">
      <w:pPr>
        <w:pStyle w:val="ListParagraph"/>
        <w:rPr>
          <w:rFonts w:cstheme="minorHAnsi"/>
          <w:color w:val="333333"/>
        </w:rPr>
      </w:pPr>
      <w:r w:rsidRPr="003111FB">
        <w:rPr>
          <w:rFonts w:cstheme="minorHAnsi"/>
        </w:rPr>
        <w:t>https://www.counseling.org/docs/default-source/Government-affairs/why_social_justice_is_a_counseling_concern-1.pdf?sfvrsn=2</w:t>
      </w:r>
    </w:p>
    <w:p w14:paraId="5672998E" w14:textId="3183B9A5" w:rsidR="00F1007D" w:rsidRDefault="00A232B6" w:rsidP="00326733">
      <w:pPr>
        <w:pStyle w:val="ListParagraph"/>
        <w:numPr>
          <w:ilvl w:val="0"/>
          <w:numId w:val="6"/>
        </w:numPr>
      </w:pPr>
      <w:r w:rsidRPr="00A232B6">
        <w:t>Cruz, H.G.M., Torre, M. O. D., Javier, F.D. and Papa, Ma. E. S. (2016). Exploring fairness and justice: Meanings, relationships and values. The Online Journal of New Horizons in Education - April 2016 Volume 6, Issue 2</w:t>
      </w:r>
      <w:r>
        <w:t>.</w:t>
      </w:r>
    </w:p>
    <w:p w14:paraId="572C0BA1" w14:textId="33E6A66B" w:rsidR="003F6FFD" w:rsidRDefault="003F6FFD" w:rsidP="00326733">
      <w:pPr>
        <w:pStyle w:val="ListParagraph"/>
        <w:numPr>
          <w:ilvl w:val="0"/>
          <w:numId w:val="6"/>
        </w:numPr>
      </w:pPr>
      <w:r>
        <w:t>Cutts, L.</w:t>
      </w:r>
      <w:r w:rsidR="00F17EAD">
        <w:t xml:space="preserve"> </w:t>
      </w:r>
      <w:r>
        <w:t xml:space="preserve">A. (2013). </w:t>
      </w:r>
      <w:r w:rsidR="00F17EAD">
        <w:t xml:space="preserve">Social Justice in UK Counselling Psychology: Exploring the </w:t>
      </w:r>
      <w:r w:rsidR="00F72244">
        <w:t>perspectives</w:t>
      </w:r>
      <w:r w:rsidR="00F17EAD">
        <w:t xml:space="preserve"> of members of the profession who have a high interest in and commitment to social justice. </w:t>
      </w:r>
      <w:r>
        <w:t>Doctorate thesis submitted to School of Environment, Education and Development</w:t>
      </w:r>
      <w:r w:rsidR="00F17EAD">
        <w:t>. University of Manchester. UK</w:t>
      </w:r>
    </w:p>
    <w:p w14:paraId="033B61FB" w14:textId="3F0FAB51" w:rsidR="00C92B44" w:rsidRDefault="00C92B44" w:rsidP="00326733">
      <w:pPr>
        <w:pStyle w:val="ListParagraph"/>
        <w:numPr>
          <w:ilvl w:val="0"/>
          <w:numId w:val="6"/>
        </w:numPr>
      </w:pPr>
      <w:r w:rsidRPr="006F0B0F">
        <w:t>Demirel, Y. ve Seçkin, Z. (2011). Örgütsel Adaletin Bilgi Paylaşımı Üzerine Etkisi: İlaç Sektörü Çalışanlarına Yönelik Bir Araştırma. Ahmet Yesevi Üniversitesi Bilig, Sayı. 56, 99-119.</w:t>
      </w:r>
    </w:p>
    <w:p w14:paraId="1F4CB8E5" w14:textId="46B04937" w:rsidR="00D31094" w:rsidRDefault="00D31094" w:rsidP="00326733">
      <w:pPr>
        <w:pStyle w:val="ListParagraph"/>
        <w:numPr>
          <w:ilvl w:val="0"/>
          <w:numId w:val="6"/>
        </w:numPr>
      </w:pPr>
      <w:r w:rsidRPr="00D31094">
        <w:t xml:space="preserve">Duncan, B. L., Miller, S. D., &amp; Sparks, J. A. (2004). The heroic client: A revolutionary way to improve effectiveness through client-directed, outcome-informed therapy. San </w:t>
      </w:r>
      <w:r w:rsidR="00F72244" w:rsidRPr="00D31094">
        <w:t>Francisco</w:t>
      </w:r>
      <w:r w:rsidRPr="00D31094">
        <w:t>: Jossey-Bass.</w:t>
      </w:r>
    </w:p>
    <w:p w14:paraId="70631B79" w14:textId="5C93E2F9" w:rsidR="005121EA" w:rsidRPr="005121EA" w:rsidRDefault="005121EA" w:rsidP="00326733">
      <w:pPr>
        <w:pStyle w:val="ListParagraph"/>
        <w:numPr>
          <w:ilvl w:val="0"/>
          <w:numId w:val="6"/>
        </w:numPr>
      </w:pPr>
      <w:r w:rsidRPr="005121EA">
        <w:t>Fidan, M.B. (2017). The third person in the room: The impact of the interpreter on the counselling process with non-English speaking clients. Doctorate Thesis. University of Leicester, UK.</w:t>
      </w:r>
    </w:p>
    <w:p w14:paraId="4EE0B546" w14:textId="1FF77D48" w:rsidR="00B94E2C" w:rsidRDefault="00B94E2C" w:rsidP="00326733">
      <w:pPr>
        <w:pStyle w:val="ListParagraph"/>
        <w:numPr>
          <w:ilvl w:val="0"/>
          <w:numId w:val="6"/>
        </w:numPr>
      </w:pPr>
      <w:r>
        <w:t>Gilbert, P. (2002). Understanding the biopsychological approach II: Individual and social interventions. Clinical Psychology</w:t>
      </w:r>
      <w:r w:rsidR="00F12FD5">
        <w:t>, No 15, pp. 28-32</w:t>
      </w:r>
      <w:r w:rsidR="005121EA">
        <w:t>.</w:t>
      </w:r>
    </w:p>
    <w:p w14:paraId="6A3993EA" w14:textId="312FA1A7" w:rsidR="007246DE" w:rsidRDefault="007246DE" w:rsidP="00326733">
      <w:pPr>
        <w:pStyle w:val="ListParagraph"/>
        <w:numPr>
          <w:ilvl w:val="0"/>
          <w:numId w:val="6"/>
        </w:numPr>
      </w:pPr>
      <w:r>
        <w:lastRenderedPageBreak/>
        <w:t>Greenberg</w:t>
      </w:r>
      <w:r w:rsidR="00F72244">
        <w:t>,</w:t>
      </w:r>
      <w:r>
        <w:t xml:space="preserve"> M. (2014). The neuroscience of fairness and injustice. </w:t>
      </w:r>
      <w:r w:rsidR="008C644F">
        <w:t>Psychology Today. En son erişi</w:t>
      </w:r>
      <w:r w:rsidR="00A86E19">
        <w:t>m</w:t>
      </w:r>
      <w:r w:rsidR="008C644F">
        <w:t>: 10.01.2018.</w:t>
      </w:r>
      <w:r w:rsidR="00C92B44">
        <w:t xml:space="preserve"> </w:t>
      </w:r>
      <w:r w:rsidR="00F12FD5" w:rsidRPr="003111FB">
        <w:t>https://www.psychologytoday.com/blog/the-mindful-self-express/201408/the-neuroscience-fairness-and-injustice</w:t>
      </w:r>
    </w:p>
    <w:p w14:paraId="191A0812" w14:textId="4F323F59" w:rsidR="00C81B0C" w:rsidRDefault="00C81B0C" w:rsidP="00326733">
      <w:pPr>
        <w:pStyle w:val="ListParagraph"/>
        <w:numPr>
          <w:ilvl w:val="0"/>
          <w:numId w:val="6"/>
        </w:numPr>
      </w:pPr>
      <w:r w:rsidRPr="00C81B0C">
        <w:t>Hafer</w:t>
      </w:r>
      <w:r w:rsidR="00F72244">
        <w:t>,</w:t>
      </w:r>
      <w:r w:rsidRPr="00C81B0C">
        <w:t xml:space="preserve"> C</w:t>
      </w:r>
      <w:r w:rsidR="00F72244">
        <w:t>.</w:t>
      </w:r>
      <w:r w:rsidRPr="00C81B0C">
        <w:t>L</w:t>
      </w:r>
      <w:r w:rsidR="00F72244">
        <w:t>.</w:t>
      </w:r>
      <w:r w:rsidRPr="00C81B0C">
        <w:t xml:space="preserve">, Begue L. </w:t>
      </w:r>
      <w:r>
        <w:t xml:space="preserve">(2005). </w:t>
      </w:r>
      <w:r w:rsidRPr="00C81B0C">
        <w:t>Experimental research on just-world theory: problems, developments and future challenges. Psychol Bull. 131:128–167.</w:t>
      </w:r>
    </w:p>
    <w:p w14:paraId="4F82D40C" w14:textId="5714E09B" w:rsidR="00F12FD5" w:rsidRDefault="00F12FD5" w:rsidP="00326733">
      <w:pPr>
        <w:pStyle w:val="ListParagraph"/>
        <w:numPr>
          <w:ilvl w:val="0"/>
          <w:numId w:val="6"/>
        </w:numPr>
      </w:pPr>
      <w:r>
        <w:t>Harper, D. (2016). Beyond individual therapy. The Psychologist, vol. 29, no 6.p. 440-</w:t>
      </w:r>
      <w:r w:rsidR="005222FC">
        <w:t>444</w:t>
      </w:r>
    </w:p>
    <w:p w14:paraId="55F94D9F" w14:textId="77777777" w:rsidR="00F72244" w:rsidRPr="00964451" w:rsidRDefault="00F72244" w:rsidP="00326733">
      <w:pPr>
        <w:pStyle w:val="ListParagraph"/>
        <w:numPr>
          <w:ilvl w:val="0"/>
          <w:numId w:val="6"/>
        </w:numPr>
        <w:rPr>
          <w:rFonts w:cstheme="minorHAnsi"/>
          <w:color w:val="333333"/>
        </w:rPr>
      </w:pPr>
      <w:r w:rsidRPr="00964451">
        <w:rPr>
          <w:rFonts w:cstheme="minorHAnsi"/>
          <w:color w:val="333333"/>
        </w:rPr>
        <w:t>Hui, C. H. (1988). Measurement of individualism-collectivism. Journal of Research in Personality, 22(1), 17-36.</w:t>
      </w:r>
    </w:p>
    <w:p w14:paraId="1A9211BA" w14:textId="36FD5482" w:rsidR="00D31094" w:rsidRPr="00964451" w:rsidRDefault="00D31094" w:rsidP="00326733">
      <w:pPr>
        <w:pStyle w:val="ListParagraph"/>
        <w:numPr>
          <w:ilvl w:val="0"/>
          <w:numId w:val="6"/>
        </w:numPr>
        <w:rPr>
          <w:rFonts w:cstheme="minorHAnsi"/>
          <w:color w:val="333333"/>
        </w:rPr>
      </w:pPr>
      <w:r w:rsidRPr="00964451">
        <w:rPr>
          <w:rFonts w:cstheme="minorHAnsi"/>
          <w:color w:val="333333"/>
        </w:rPr>
        <w:t>Hutterer, R. (1993). Eclecticism: An identity crisis for person-centred therapists. In D. Brazier (Ed.), Beyond Carl Rogers (pp. 274–284). London: Constable.</w:t>
      </w:r>
    </w:p>
    <w:p w14:paraId="4F01CF18" w14:textId="2CDC76A8" w:rsidR="00C92B44" w:rsidRPr="00964451" w:rsidRDefault="00C92B44" w:rsidP="00326733">
      <w:pPr>
        <w:pStyle w:val="ListParagraph"/>
        <w:numPr>
          <w:ilvl w:val="0"/>
          <w:numId w:val="6"/>
        </w:numPr>
        <w:rPr>
          <w:rFonts w:cstheme="minorHAnsi"/>
          <w:color w:val="333333"/>
        </w:rPr>
      </w:pPr>
      <w:r w:rsidRPr="00964451">
        <w:rPr>
          <w:rFonts w:cstheme="minorHAnsi"/>
          <w:color w:val="333333"/>
        </w:rPr>
        <w:t xml:space="preserve">Katz, J. (1985). The Sociopolitical Nature of Counseling. </w:t>
      </w:r>
      <w:proofErr w:type="gramStart"/>
      <w:r w:rsidRPr="00964451">
        <w:rPr>
          <w:rFonts w:cstheme="minorHAnsi"/>
          <w:color w:val="333333"/>
        </w:rPr>
        <w:t>Counseling  Psychology</w:t>
      </w:r>
      <w:proofErr w:type="gramEnd"/>
      <w:r w:rsidRPr="00964451">
        <w:rPr>
          <w:rFonts w:cstheme="minorHAnsi"/>
          <w:color w:val="333333"/>
        </w:rPr>
        <w:t xml:space="preserve">. Volume: 13 </w:t>
      </w:r>
      <w:proofErr w:type="gramStart"/>
      <w:r w:rsidRPr="00964451">
        <w:rPr>
          <w:rFonts w:cstheme="minorHAnsi"/>
          <w:color w:val="333333"/>
        </w:rPr>
        <w:t>issue</w:t>
      </w:r>
      <w:proofErr w:type="gramEnd"/>
      <w:r w:rsidRPr="00964451">
        <w:rPr>
          <w:rFonts w:cstheme="minorHAnsi"/>
          <w:color w:val="333333"/>
        </w:rPr>
        <w:t xml:space="preserve">: 4, page(s): 615-624. </w:t>
      </w:r>
      <w:r w:rsidRPr="003111FB">
        <w:rPr>
          <w:rFonts w:cstheme="minorHAnsi"/>
        </w:rPr>
        <w:t>https://doi.org/10.1177/0011000085134005</w:t>
      </w:r>
      <w:r w:rsidRPr="00964451">
        <w:rPr>
          <w:rFonts w:cstheme="minorHAnsi"/>
          <w:color w:val="333333"/>
        </w:rPr>
        <w:t xml:space="preserve"> </w:t>
      </w:r>
    </w:p>
    <w:p w14:paraId="18B41E41" w14:textId="043C582B" w:rsidR="003A7C33" w:rsidRDefault="003A7C33" w:rsidP="00326733">
      <w:pPr>
        <w:pStyle w:val="ListParagraph"/>
        <w:numPr>
          <w:ilvl w:val="0"/>
          <w:numId w:val="6"/>
        </w:numPr>
      </w:pPr>
      <w:r w:rsidRPr="003A7C33">
        <w:t xml:space="preserve">Ladines, E. (1991). The Emotional Problems Encountered by the Juvenile Delinquents Detained at Pasig Jail, Pasig Metro Manila, Its Implications to Personality Development. Published Thesis. </w:t>
      </w:r>
    </w:p>
    <w:p w14:paraId="5E19B669" w14:textId="16F0387F" w:rsidR="003A7C33" w:rsidRDefault="003A7C33" w:rsidP="00326733">
      <w:pPr>
        <w:pStyle w:val="ListParagraph"/>
        <w:numPr>
          <w:ilvl w:val="0"/>
          <w:numId w:val="6"/>
        </w:numPr>
      </w:pPr>
      <w:r w:rsidRPr="003A7C33">
        <w:t>Ladrido, A. (2008). Factors and Status of Juvenile Delinquency: Basis for Crime Prevention. Published Thesis.</w:t>
      </w:r>
    </w:p>
    <w:p w14:paraId="445FCFB7" w14:textId="68DFE651" w:rsidR="008A4B7E" w:rsidRDefault="008A4B7E" w:rsidP="00326733">
      <w:pPr>
        <w:pStyle w:val="ListParagraph"/>
        <w:numPr>
          <w:ilvl w:val="0"/>
          <w:numId w:val="6"/>
        </w:numPr>
      </w:pPr>
      <w:r w:rsidRPr="008A4B7E">
        <w:t>Leventhal, G. (1980) ``What Should Be Done with Equity Theory: New Approaches to the Study of Fairness in Social Relationships.'' In Social Exchange: Advances in Theory and Research, edited by K. Gergen, M. Greenberg, &amp; R. Willis. New York: Plenum Press</w:t>
      </w:r>
    </w:p>
    <w:p w14:paraId="7A926DB1" w14:textId="0B14CA6C" w:rsidR="000E3C9F" w:rsidRDefault="000E3C9F" w:rsidP="00326733">
      <w:pPr>
        <w:pStyle w:val="ListParagraph"/>
        <w:numPr>
          <w:ilvl w:val="0"/>
          <w:numId w:val="6"/>
        </w:numPr>
      </w:pPr>
      <w:bookmarkStart w:id="2" w:name="_Hlk503860579"/>
      <w:r w:rsidRPr="000E3C9F">
        <w:t>Lind EA, Tyler TR. The Social Psychology of Procedural Justice. New York: Plenum; 1988.</w:t>
      </w:r>
    </w:p>
    <w:p w14:paraId="56151036" w14:textId="141E5765" w:rsidR="00FD3B39" w:rsidRDefault="00FD3B39" w:rsidP="00326733">
      <w:pPr>
        <w:pStyle w:val="ListParagraph"/>
        <w:numPr>
          <w:ilvl w:val="0"/>
          <w:numId w:val="6"/>
        </w:numPr>
      </w:pPr>
      <w:r>
        <w:t>Littlewood, R. (1996). Psychiatry’s culture</w:t>
      </w:r>
      <w:r w:rsidR="00123C93">
        <w:t xml:space="preserve">. International Journal of Social Psychiatry. Volume: 42 </w:t>
      </w:r>
      <w:r w:rsidR="003111FB">
        <w:t>I</w:t>
      </w:r>
      <w:r w:rsidR="00123C93">
        <w:t xml:space="preserve">ssue: 4, page(s): 245-268 </w:t>
      </w:r>
    </w:p>
    <w:bookmarkEnd w:id="2"/>
    <w:p w14:paraId="524B5C03" w14:textId="77777777" w:rsidR="00F418EA" w:rsidRDefault="00F418EA" w:rsidP="00326733">
      <w:pPr>
        <w:pStyle w:val="ListParagraph"/>
        <w:numPr>
          <w:ilvl w:val="0"/>
          <w:numId w:val="6"/>
        </w:numPr>
      </w:pPr>
      <w:r>
        <w:t xml:space="preserve">McLeod, J. (2003). An introduction to counselling (3rd edn). Maidenhead, UK: Open </w:t>
      </w:r>
    </w:p>
    <w:p w14:paraId="397DAC04" w14:textId="3015C90B" w:rsidR="00870522" w:rsidRDefault="00F418EA" w:rsidP="00326733">
      <w:pPr>
        <w:pStyle w:val="ListParagraph"/>
      </w:pPr>
      <w:r>
        <w:t xml:space="preserve">University Press.  </w:t>
      </w:r>
    </w:p>
    <w:p w14:paraId="09D11997" w14:textId="77777777" w:rsidR="00F418EA" w:rsidRPr="00060088" w:rsidRDefault="00F418EA" w:rsidP="00326733">
      <w:pPr>
        <w:pStyle w:val="ListParagraph"/>
        <w:numPr>
          <w:ilvl w:val="0"/>
          <w:numId w:val="6"/>
        </w:numPr>
      </w:pPr>
      <w:r>
        <w:t>McLeod</w:t>
      </w:r>
      <w:r w:rsidRPr="00060088">
        <w:t>, J. (20</w:t>
      </w:r>
      <w:r>
        <w:t>1</w:t>
      </w:r>
      <w:r w:rsidRPr="00060088">
        <w:t xml:space="preserve">3). </w:t>
      </w:r>
      <w:r>
        <w:t>De</w:t>
      </w:r>
      <w:r w:rsidRPr="00060088">
        <w:t>veloping</w:t>
      </w:r>
      <w:r>
        <w:t xml:space="preserve"> </w:t>
      </w:r>
      <w:r w:rsidRPr="00060088">
        <w:t>Pluralistic</w:t>
      </w:r>
      <w:r>
        <w:t xml:space="preserve"> </w:t>
      </w:r>
      <w:r w:rsidRPr="00060088">
        <w:t>Practice</w:t>
      </w:r>
      <w:r>
        <w:t xml:space="preserve"> </w:t>
      </w:r>
      <w:r w:rsidRPr="00060088">
        <w:t>in</w:t>
      </w:r>
      <w:r>
        <w:t xml:space="preserve"> </w:t>
      </w:r>
      <w:r w:rsidRPr="00060088">
        <w:t>Counselling</w:t>
      </w:r>
      <w:r>
        <w:t xml:space="preserve"> </w:t>
      </w:r>
      <w:r w:rsidRPr="00060088">
        <w:t>and</w:t>
      </w:r>
      <w:r>
        <w:t xml:space="preserve"> </w:t>
      </w:r>
      <w:r w:rsidRPr="00060088">
        <w:t>Psychotherapy:</w:t>
      </w:r>
      <w:r>
        <w:t xml:space="preserve"> </w:t>
      </w:r>
      <w:r w:rsidRPr="00060088">
        <w:t>Using What</w:t>
      </w:r>
      <w:r>
        <w:t xml:space="preserve"> </w:t>
      </w:r>
      <w:r w:rsidRPr="00060088">
        <w:t>the</w:t>
      </w:r>
      <w:r>
        <w:t xml:space="preserve"> </w:t>
      </w:r>
      <w:r w:rsidRPr="00060088">
        <w:t>Client</w:t>
      </w:r>
      <w:r>
        <w:t xml:space="preserve"> </w:t>
      </w:r>
      <w:r w:rsidRPr="00060088">
        <w:t>Knows</w:t>
      </w:r>
      <w:r>
        <w:t xml:space="preserve">. </w:t>
      </w:r>
      <w:r w:rsidRPr="00060088">
        <w:t xml:space="preserve"> </w:t>
      </w:r>
      <w:r w:rsidRPr="00964451">
        <w:rPr>
          <w:szCs w:val="24"/>
        </w:rPr>
        <w:t>The European Journal of Counselling Psychology ejcop.psychopen.eu | 2195-7614</w:t>
      </w:r>
      <w:r w:rsidRPr="00060088">
        <w:t xml:space="preserve"> </w:t>
      </w:r>
    </w:p>
    <w:p w14:paraId="3DEA7568" w14:textId="77777777" w:rsidR="00C81B0C" w:rsidRDefault="00870522" w:rsidP="00326733">
      <w:pPr>
        <w:pStyle w:val="ListParagraph"/>
        <w:numPr>
          <w:ilvl w:val="0"/>
          <w:numId w:val="6"/>
        </w:numPr>
      </w:pPr>
      <w:r>
        <w:t xml:space="preserve">Miller, D. (2001). Principles of Social Justice. London: Harvard University Press. </w:t>
      </w:r>
    </w:p>
    <w:p w14:paraId="014C36EE" w14:textId="258E4933" w:rsidR="00C81B0C" w:rsidRPr="00964451" w:rsidRDefault="00C81B0C" w:rsidP="00326733">
      <w:pPr>
        <w:pStyle w:val="ListParagraph"/>
        <w:numPr>
          <w:ilvl w:val="0"/>
          <w:numId w:val="6"/>
        </w:numPr>
        <w:rPr>
          <w:rFonts w:cstheme="minorHAnsi"/>
          <w:color w:val="333333"/>
        </w:rPr>
      </w:pPr>
      <w:r w:rsidRPr="00964451">
        <w:rPr>
          <w:rFonts w:cstheme="minorHAnsi"/>
          <w:color w:val="333333"/>
        </w:rPr>
        <w:t>Miller DT. (2001). Disrespect and the experience of injustice. Annu Rev Psychol.52:527–553.</w:t>
      </w:r>
    </w:p>
    <w:p w14:paraId="63E3FBB6" w14:textId="20C0D164" w:rsidR="00C81B0C" w:rsidRPr="00964451" w:rsidRDefault="00C81B0C" w:rsidP="00326733">
      <w:pPr>
        <w:pStyle w:val="ListParagraph"/>
        <w:numPr>
          <w:ilvl w:val="0"/>
          <w:numId w:val="6"/>
        </w:numPr>
        <w:rPr>
          <w:rFonts w:cstheme="minorHAnsi"/>
          <w:color w:val="333333"/>
        </w:rPr>
      </w:pPr>
      <w:r w:rsidRPr="00964451">
        <w:rPr>
          <w:rFonts w:cstheme="minorHAnsi"/>
          <w:color w:val="333333"/>
        </w:rPr>
        <w:t>Mohiyeddini C, Schmitt MJ. Sensitivity to befallen injustice and reactions to unfair treatment in a laboratory situation. Soc Justice Res. 1997;</w:t>
      </w:r>
      <w:r w:rsidR="003111FB">
        <w:rPr>
          <w:rFonts w:cstheme="minorHAnsi"/>
          <w:color w:val="333333"/>
        </w:rPr>
        <w:t xml:space="preserve"> </w:t>
      </w:r>
      <w:r w:rsidRPr="00964451">
        <w:rPr>
          <w:rFonts w:cstheme="minorHAnsi"/>
          <w:color w:val="333333"/>
        </w:rPr>
        <w:t xml:space="preserve">10:333–353. </w:t>
      </w:r>
    </w:p>
    <w:p w14:paraId="24DC1FD9" w14:textId="37C15A59" w:rsidR="00940E19" w:rsidRDefault="00940E19" w:rsidP="00326733">
      <w:pPr>
        <w:pStyle w:val="ListParagraph"/>
        <w:numPr>
          <w:ilvl w:val="0"/>
          <w:numId w:val="6"/>
        </w:numPr>
      </w:pPr>
      <w:r w:rsidRPr="00940E19">
        <w:t xml:space="preserve">Özdevecioğlu, M. (2003). Algılanan Örgütsel Adaletin Bireylerarası Saldırgan Davranışlar Üzerindeki Etkilerinin Belirlenmesine Yönelik Bir Araştırma. Erciyes Üniversitesi İktisadi ve İdari Bilimler Fakültesi Dergisi, Sayı. 21, 77-96. </w:t>
      </w:r>
    </w:p>
    <w:p w14:paraId="2CD1CBA9" w14:textId="7F53947D" w:rsidR="00C92B44" w:rsidRPr="00162A5A" w:rsidRDefault="00940E19" w:rsidP="00326733">
      <w:pPr>
        <w:pStyle w:val="ListParagraph"/>
        <w:numPr>
          <w:ilvl w:val="0"/>
          <w:numId w:val="6"/>
        </w:numPr>
        <w:rPr>
          <w:rFonts w:cstheme="minorHAnsi"/>
          <w:color w:val="333333"/>
        </w:rPr>
      </w:pPr>
      <w:r w:rsidRPr="00162A5A">
        <w:t>Özdevecioğlu, M. (2004). Duygusal Olaylar Teorisi Çerçevesinde Pozitif ve Negatif Duygusallığın Algılanan Örgütsel Adalet Üzerindeki Etkilerini Belirlemeye Yönelik Bir Araştırma. Ankara Üniversitesi SBF Dergisi, 59 (3), 181-202.</w:t>
      </w:r>
      <w:r w:rsidR="00C92B44" w:rsidRPr="00162A5A">
        <w:t xml:space="preserve"> </w:t>
      </w:r>
    </w:p>
    <w:p w14:paraId="470734EB" w14:textId="204AAE78" w:rsidR="0060088A" w:rsidRPr="00162A5A" w:rsidRDefault="0060088A" w:rsidP="00326733">
      <w:pPr>
        <w:pStyle w:val="ListParagraph"/>
        <w:numPr>
          <w:ilvl w:val="0"/>
          <w:numId w:val="6"/>
        </w:numPr>
        <w:rPr>
          <w:rFonts w:cstheme="minorHAnsi"/>
          <w:color w:val="333333"/>
        </w:rPr>
      </w:pPr>
      <w:r w:rsidRPr="00162A5A">
        <w:t>Prilleltensky, I. (2013). Wellness without fairness: The missing link in psychology. South African Journal of Psychology. 43(2), 147-155.</w:t>
      </w:r>
    </w:p>
    <w:p w14:paraId="02EA0C82" w14:textId="7BE97A56" w:rsidR="00C92B44" w:rsidRPr="00964451" w:rsidRDefault="0064359C" w:rsidP="00326733">
      <w:pPr>
        <w:pStyle w:val="ListParagraph"/>
        <w:numPr>
          <w:ilvl w:val="0"/>
          <w:numId w:val="6"/>
        </w:numPr>
        <w:rPr>
          <w:rFonts w:cstheme="minorHAnsi"/>
          <w:b/>
          <w:color w:val="333333"/>
        </w:rPr>
      </w:pPr>
      <w:hyperlink r:id="rId10" w:history="1">
        <w:r w:rsidR="00C92B44" w:rsidRPr="00162A5A">
          <w:rPr>
            <w:rStyle w:val="Hyperlink"/>
            <w:rFonts w:cstheme="minorHAnsi"/>
            <w:color w:val="333333"/>
          </w:rPr>
          <w:t>Prilleltensky</w:t>
        </w:r>
      </w:hyperlink>
      <w:r w:rsidR="00C92B44" w:rsidRPr="00162A5A">
        <w:rPr>
          <w:rFonts w:cstheme="minorHAnsi"/>
          <w:color w:val="181818"/>
        </w:rPr>
        <w:t xml:space="preserve">, I. (1994).  </w:t>
      </w:r>
      <w:r w:rsidR="00C92B44" w:rsidRPr="00162A5A">
        <w:rPr>
          <w:rFonts w:cstheme="minorHAnsi"/>
          <w:color w:val="333333"/>
        </w:rPr>
        <w:t>The Morals and Politics of Psychology: Psychological Discourse and the</w:t>
      </w:r>
      <w:r w:rsidR="00C92B44" w:rsidRPr="00964451">
        <w:rPr>
          <w:rFonts w:cstheme="minorHAnsi"/>
          <w:color w:val="333333"/>
        </w:rPr>
        <w:t xml:space="preserve"> Status Quo. State University of New York Press. </w:t>
      </w:r>
    </w:p>
    <w:p w14:paraId="4648F551" w14:textId="43CAEC32" w:rsidR="002979B9" w:rsidRPr="00964451" w:rsidRDefault="002979B9" w:rsidP="00326733">
      <w:pPr>
        <w:pStyle w:val="ListParagraph"/>
        <w:numPr>
          <w:ilvl w:val="0"/>
          <w:numId w:val="6"/>
        </w:numPr>
        <w:rPr>
          <w:lang w:val="tr-TR"/>
        </w:rPr>
      </w:pPr>
      <w:r w:rsidRPr="00964451">
        <w:rPr>
          <w:lang w:val="tr-TR"/>
        </w:rPr>
        <w:lastRenderedPageBreak/>
        <w:t xml:space="preserve">Roysircar, G., Fuertes, J., Ponterotto, J., &amp; Toporek, R. (2003). Multicultural Counseling  Competencies 2003: Association for Multicultural Counseling and Development.  Alexandria, Va: American Counseling Association. </w:t>
      </w:r>
    </w:p>
    <w:p w14:paraId="71160D8D" w14:textId="57ED50FE" w:rsidR="000E3C9F" w:rsidRPr="00964451" w:rsidRDefault="000E3C9F" w:rsidP="00326733">
      <w:pPr>
        <w:pStyle w:val="ListParagraph"/>
        <w:numPr>
          <w:ilvl w:val="0"/>
          <w:numId w:val="6"/>
        </w:numPr>
        <w:rPr>
          <w:lang w:val="tr-TR"/>
        </w:rPr>
      </w:pPr>
      <w:r w:rsidRPr="00964451">
        <w:rPr>
          <w:lang w:val="tr-TR"/>
        </w:rPr>
        <w:t>Sullivan MJL, Davidson N, Garfinkiel B, (2009). Perceived injustice is associated with heightened pain behavior and disability in individuals with whiplash injuries. Psychol Inj Law. 2:238–247.</w:t>
      </w:r>
    </w:p>
    <w:p w14:paraId="1510C979" w14:textId="31A70FCE" w:rsidR="006E2160" w:rsidRPr="00964451" w:rsidRDefault="006E2160" w:rsidP="00326733">
      <w:pPr>
        <w:pStyle w:val="ListParagraph"/>
        <w:numPr>
          <w:ilvl w:val="0"/>
          <w:numId w:val="6"/>
        </w:numPr>
        <w:rPr>
          <w:lang w:val="tr-TR"/>
        </w:rPr>
      </w:pPr>
      <w:r w:rsidRPr="00964451">
        <w:rPr>
          <w:lang w:val="tr-TR"/>
        </w:rPr>
        <w:t>Sullivan, M. J. L.; Scott, W. and Trost, Z. (2012). Perceived Injustice A Risk Factor for Problematic Pain Outcomes. Clin J Pain. Volume 28, Number 6, p.484- 488.</w:t>
      </w:r>
    </w:p>
    <w:p w14:paraId="2244DD1D" w14:textId="13C6B47A" w:rsidR="000E3C9F" w:rsidRPr="00964451" w:rsidRDefault="000E3C9F" w:rsidP="00326733">
      <w:pPr>
        <w:pStyle w:val="ListParagraph"/>
        <w:numPr>
          <w:ilvl w:val="0"/>
          <w:numId w:val="6"/>
        </w:numPr>
        <w:rPr>
          <w:lang w:val="tr-TR"/>
        </w:rPr>
      </w:pPr>
      <w:r w:rsidRPr="00964451">
        <w:rPr>
          <w:lang w:val="tr-TR"/>
        </w:rPr>
        <w:t xml:space="preserve">Strang H. and </w:t>
      </w:r>
      <w:bookmarkStart w:id="3" w:name="_Hlk504041359"/>
      <w:r w:rsidRPr="00964451">
        <w:rPr>
          <w:lang w:val="tr-TR"/>
        </w:rPr>
        <w:t>Braithwaite,</w:t>
      </w:r>
      <w:bookmarkEnd w:id="3"/>
      <w:r w:rsidRPr="00964451">
        <w:rPr>
          <w:lang w:val="tr-TR"/>
        </w:rPr>
        <w:t xml:space="preserve"> J. (2000). Restorative Justice: From Philosophy to Practice. Dartmouth, CT: Aldershot Press.</w:t>
      </w:r>
    </w:p>
    <w:p w14:paraId="050F8470" w14:textId="3D19CFC7" w:rsidR="00041D20" w:rsidRPr="00964451" w:rsidRDefault="00305441" w:rsidP="00326733">
      <w:pPr>
        <w:pStyle w:val="ListParagraph"/>
        <w:numPr>
          <w:ilvl w:val="0"/>
          <w:numId w:val="6"/>
        </w:numPr>
        <w:rPr>
          <w:lang w:val="tr-TR"/>
        </w:rPr>
      </w:pPr>
      <w:r w:rsidRPr="00964451">
        <w:rPr>
          <w:lang w:val="tr-TR"/>
        </w:rPr>
        <w:t xml:space="preserve">Tabibnia, G. </w:t>
      </w:r>
      <w:r w:rsidR="00F1007D" w:rsidRPr="00964451">
        <w:rPr>
          <w:lang w:val="tr-TR"/>
        </w:rPr>
        <w:t xml:space="preserve">and </w:t>
      </w:r>
      <w:r w:rsidRPr="00964451">
        <w:rPr>
          <w:lang w:val="tr-TR"/>
        </w:rPr>
        <w:t>Lieberman, M. D. (2007). Fairness and cooperation are rewarding: Evidence from social cognitive neuroscience. Annals of the New York Academy of Sciences, 1118, 90-101.</w:t>
      </w:r>
    </w:p>
    <w:p w14:paraId="61C64B81" w14:textId="6377AB77" w:rsidR="006D0290" w:rsidRPr="00162A5A" w:rsidRDefault="006D0290" w:rsidP="00326733">
      <w:pPr>
        <w:pStyle w:val="ListParagraph"/>
        <w:numPr>
          <w:ilvl w:val="0"/>
          <w:numId w:val="6"/>
        </w:numPr>
        <w:rPr>
          <w:lang w:val="tr-TR"/>
        </w:rPr>
      </w:pPr>
      <w:r w:rsidRPr="00162A5A">
        <w:rPr>
          <w:lang w:val="tr-TR"/>
        </w:rPr>
        <w:t>Weston,</w:t>
      </w:r>
      <w:r w:rsidR="00162A5A" w:rsidRPr="00162A5A">
        <w:rPr>
          <w:lang w:val="tr-TR"/>
        </w:rPr>
        <w:t xml:space="preserve"> D.</w:t>
      </w:r>
      <w:r w:rsidRPr="00162A5A">
        <w:rPr>
          <w:lang w:val="tr-TR"/>
        </w:rPr>
        <w:t xml:space="preserve"> </w:t>
      </w:r>
      <w:r w:rsidR="00162A5A" w:rsidRPr="00162A5A">
        <w:rPr>
          <w:lang w:val="tr-TR"/>
        </w:rPr>
        <w:t>(</w:t>
      </w:r>
      <w:r w:rsidRPr="00162A5A">
        <w:rPr>
          <w:lang w:val="tr-TR"/>
        </w:rPr>
        <w:t>2011)</w:t>
      </w:r>
      <w:r w:rsidR="00162A5A" w:rsidRPr="00162A5A">
        <w:rPr>
          <w:lang w:val="tr-TR"/>
        </w:rPr>
        <w:t>. ‘That’s not fair! The psychology of our natural sense of justice.’. December 23, 2011 by @informed_edu. http://www.informededucation.com/thats-not-fair-the-psychology-of-our-natural-sense-of-justice/</w:t>
      </w:r>
    </w:p>
    <w:p w14:paraId="056EFEF5" w14:textId="742C2203" w:rsidR="005222FC" w:rsidRPr="00964451" w:rsidRDefault="005222FC" w:rsidP="00326733">
      <w:pPr>
        <w:pStyle w:val="ListParagraph"/>
        <w:numPr>
          <w:ilvl w:val="0"/>
          <w:numId w:val="6"/>
        </w:numPr>
        <w:rPr>
          <w:lang w:val="tr-TR"/>
        </w:rPr>
      </w:pPr>
      <w:r w:rsidRPr="00964451">
        <w:rPr>
          <w:lang w:val="tr-TR"/>
        </w:rPr>
        <w:t>White, J. (2008). Stepping up primary care. The Psychologist, 21, 844-847.</w:t>
      </w:r>
    </w:p>
    <w:p w14:paraId="34AD4FC2" w14:textId="2DC8A7C9" w:rsidR="00F56297" w:rsidRPr="00162A5A" w:rsidRDefault="00F56297" w:rsidP="00326733">
      <w:pPr>
        <w:pStyle w:val="ListParagraph"/>
        <w:numPr>
          <w:ilvl w:val="0"/>
          <w:numId w:val="6"/>
        </w:numPr>
        <w:rPr>
          <w:lang w:val="tr-TR"/>
        </w:rPr>
      </w:pPr>
      <w:r w:rsidRPr="00162A5A">
        <w:rPr>
          <w:lang w:val="tr-TR"/>
        </w:rPr>
        <w:t>Zinn, H. (2004). ‘You Can't Be Neutral on a Moving Train: A Personal History of Our Times’.http://www.rottentomatoes.com/m/howard_zinn_you_cant_be_neutral_on_a_moving_train/</w:t>
      </w:r>
    </w:p>
    <w:sectPr w:rsidR="00F56297" w:rsidRPr="00162A5A" w:rsidSect="00DB1940">
      <w:footerReference w:type="default" r:id="rId11"/>
      <w:pgSz w:w="11906" w:h="16838"/>
      <w:pgMar w:top="851"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3E5C1" w14:textId="77777777" w:rsidR="00531F5F" w:rsidRDefault="00531F5F" w:rsidP="00BF06ED">
      <w:pPr>
        <w:spacing w:after="0" w:line="240" w:lineRule="auto"/>
      </w:pPr>
      <w:r>
        <w:separator/>
      </w:r>
    </w:p>
  </w:endnote>
  <w:endnote w:type="continuationSeparator" w:id="0">
    <w:p w14:paraId="0D3BE5C0" w14:textId="77777777" w:rsidR="00531F5F" w:rsidRDefault="00531F5F" w:rsidP="00BF06ED">
      <w:pPr>
        <w:spacing w:after="0" w:line="240" w:lineRule="auto"/>
      </w:pPr>
      <w:r>
        <w:continuationSeparator/>
      </w:r>
    </w:p>
  </w:endnote>
  <w:endnote w:type="continuationNotice" w:id="1">
    <w:p w14:paraId="187381E6" w14:textId="77777777" w:rsidR="00531F5F" w:rsidRDefault="00531F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014220"/>
      <w:docPartObj>
        <w:docPartGallery w:val="Page Numbers (Bottom of Page)"/>
        <w:docPartUnique/>
      </w:docPartObj>
    </w:sdtPr>
    <w:sdtEndPr>
      <w:rPr>
        <w:noProof/>
      </w:rPr>
    </w:sdtEndPr>
    <w:sdtContent>
      <w:p w14:paraId="62868997" w14:textId="2FBB9939" w:rsidR="00EE6F8B" w:rsidRDefault="00EE6F8B">
        <w:pPr>
          <w:pStyle w:val="Footer"/>
          <w:jc w:val="center"/>
        </w:pPr>
        <w:r>
          <w:fldChar w:fldCharType="begin"/>
        </w:r>
        <w:r>
          <w:instrText xml:space="preserve"> PAGE   \* MERGEFORMAT </w:instrText>
        </w:r>
        <w:r>
          <w:fldChar w:fldCharType="separate"/>
        </w:r>
        <w:r w:rsidR="00162A5A">
          <w:rPr>
            <w:noProof/>
          </w:rPr>
          <w:t>1</w:t>
        </w:r>
        <w:r>
          <w:rPr>
            <w:noProof/>
          </w:rPr>
          <w:fldChar w:fldCharType="end"/>
        </w:r>
      </w:p>
    </w:sdtContent>
  </w:sdt>
  <w:p w14:paraId="7842E288" w14:textId="77777777" w:rsidR="00EE6F8B" w:rsidRDefault="00EE6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4A77A6" w14:textId="77777777" w:rsidR="00531F5F" w:rsidRDefault="00531F5F" w:rsidP="00BF06ED">
      <w:pPr>
        <w:spacing w:after="0" w:line="240" w:lineRule="auto"/>
      </w:pPr>
      <w:r>
        <w:separator/>
      </w:r>
    </w:p>
  </w:footnote>
  <w:footnote w:type="continuationSeparator" w:id="0">
    <w:p w14:paraId="5287602F" w14:textId="77777777" w:rsidR="00531F5F" w:rsidRDefault="00531F5F" w:rsidP="00BF06ED">
      <w:pPr>
        <w:spacing w:after="0" w:line="240" w:lineRule="auto"/>
      </w:pPr>
      <w:r>
        <w:continuationSeparator/>
      </w:r>
    </w:p>
  </w:footnote>
  <w:footnote w:type="continuationNotice" w:id="1">
    <w:p w14:paraId="41BCEA14" w14:textId="77777777" w:rsidR="00531F5F" w:rsidRDefault="00531F5F">
      <w:pPr>
        <w:spacing w:after="0" w:line="240" w:lineRule="auto"/>
      </w:pPr>
    </w:p>
  </w:footnote>
  <w:footnote w:id="2">
    <w:p w14:paraId="52A1F6A6" w14:textId="5CA9D198" w:rsidR="00EE6F8B" w:rsidRDefault="00EE6F8B">
      <w:pPr>
        <w:pStyle w:val="FootnoteText"/>
      </w:pPr>
      <w:r>
        <w:rPr>
          <w:rStyle w:val="FootnoteReference"/>
        </w:rPr>
        <w:footnoteRef/>
      </w:r>
      <w:r>
        <w:t xml:space="preserve"> </w:t>
      </w:r>
      <w:r w:rsidRPr="00AB1902">
        <w:t>http://www.tdk.gov.tr/index.php?option=com_bts&amp;arama=kelime&amp;guid=TDK.GTS.5a5f56e7716533.55839049</w:t>
      </w:r>
    </w:p>
    <w:p w14:paraId="01198FE0" w14:textId="77777777" w:rsidR="00EE6F8B" w:rsidRPr="00673EC9" w:rsidRDefault="00EE6F8B">
      <w:pPr>
        <w:pStyle w:val="FootnoteText"/>
        <w:rPr>
          <w:lang w:val="tr-TR"/>
        </w:rPr>
      </w:pPr>
    </w:p>
  </w:footnote>
  <w:footnote w:id="3">
    <w:p w14:paraId="74663AB8" w14:textId="1268C862" w:rsidR="00EE6F8B" w:rsidRPr="00673EC9" w:rsidRDefault="00EE6F8B" w:rsidP="003702FB">
      <w:pPr>
        <w:pStyle w:val="FootnoteText"/>
        <w:rPr>
          <w:lang w:val="tr-TR"/>
        </w:rPr>
      </w:pPr>
      <w:r>
        <w:rPr>
          <w:rStyle w:val="FootnoteReference"/>
        </w:rPr>
        <w:footnoteRef/>
      </w:r>
      <w:r w:rsidRPr="003702FB">
        <w:rPr>
          <w:lang w:val="tr-TR"/>
        </w:rPr>
        <w:t>https://en.oxforddictionaries.com/definition/justice</w:t>
      </w:r>
    </w:p>
  </w:footnote>
  <w:footnote w:id="4">
    <w:p w14:paraId="40A741D6" w14:textId="77777777" w:rsidR="00EE6F8B" w:rsidRPr="00195554" w:rsidRDefault="00EE6F8B" w:rsidP="006732CA">
      <w:pPr>
        <w:spacing w:after="0" w:line="240" w:lineRule="auto"/>
        <w:contextualSpacing/>
        <w:rPr>
          <w:sz w:val="18"/>
          <w:szCs w:val="18"/>
          <w:lang w:val="tr-TR"/>
        </w:rPr>
      </w:pPr>
      <w:r w:rsidRPr="00195554">
        <w:rPr>
          <w:rStyle w:val="FootnoteReference"/>
          <w:sz w:val="18"/>
          <w:szCs w:val="18"/>
        </w:rPr>
        <w:footnoteRef/>
      </w:r>
      <w:r w:rsidRPr="00195554">
        <w:rPr>
          <w:sz w:val="18"/>
          <w:szCs w:val="18"/>
        </w:rPr>
        <w:t xml:space="preserve"> </w:t>
      </w:r>
      <w:r w:rsidRPr="00195554">
        <w:rPr>
          <w:sz w:val="18"/>
          <w:szCs w:val="18"/>
          <w:lang w:val="tr-TR"/>
        </w:rPr>
        <w:t>https://www.quora.com/Why-do-we-value-fairness-so-much-and-is-it-that-important</w:t>
      </w:r>
    </w:p>
    <w:p w14:paraId="6B95988A" w14:textId="77777777" w:rsidR="00EE6F8B" w:rsidRPr="00195554" w:rsidRDefault="00EE6F8B" w:rsidP="006732CA">
      <w:pPr>
        <w:pStyle w:val="FootnoteText"/>
        <w:contextualSpacing/>
        <w:rPr>
          <w:sz w:val="18"/>
          <w:szCs w:val="18"/>
          <w:lang w:val="tr-TR"/>
        </w:rPr>
      </w:pPr>
    </w:p>
  </w:footnote>
  <w:footnote w:id="5">
    <w:p w14:paraId="241BB906" w14:textId="77777777" w:rsidR="006331CA" w:rsidRPr="00195554" w:rsidRDefault="006331CA" w:rsidP="006331CA">
      <w:pPr>
        <w:pStyle w:val="FootnoteText"/>
        <w:contextualSpacing/>
        <w:rPr>
          <w:sz w:val="18"/>
          <w:szCs w:val="18"/>
        </w:rPr>
      </w:pPr>
      <w:r w:rsidRPr="00195554">
        <w:rPr>
          <w:rStyle w:val="FootnoteReference"/>
          <w:sz w:val="18"/>
          <w:szCs w:val="18"/>
        </w:rPr>
        <w:footnoteRef/>
      </w:r>
      <w:r w:rsidRPr="00195554">
        <w:rPr>
          <w:sz w:val="18"/>
          <w:szCs w:val="18"/>
        </w:rPr>
        <w:t xml:space="preserve"> Association for Psychological Science. "Are Humans Hardwired </w:t>
      </w:r>
      <w:proofErr w:type="gramStart"/>
      <w:r w:rsidRPr="00195554">
        <w:rPr>
          <w:sz w:val="18"/>
          <w:szCs w:val="18"/>
        </w:rPr>
        <w:t>For</w:t>
      </w:r>
      <w:proofErr w:type="gramEnd"/>
      <w:r w:rsidRPr="00195554">
        <w:rPr>
          <w:sz w:val="18"/>
          <w:szCs w:val="18"/>
        </w:rPr>
        <w:t xml:space="preserve"> Fairness?" ScienceDaily. ScienceDaily, 18 April 2008. &lt;www.sciencedaily.com/releases/2008/04/080416140918.htm&gt;. https</w:t>
      </w:r>
    </w:p>
    <w:p w14:paraId="5695E73B" w14:textId="77777777" w:rsidR="006331CA" w:rsidRPr="00195554" w:rsidRDefault="006331CA" w:rsidP="006331CA">
      <w:pPr>
        <w:pStyle w:val="FootnoteText"/>
        <w:contextualSpacing/>
        <w:rPr>
          <w:sz w:val="18"/>
          <w:szCs w:val="18"/>
          <w:lang w:val="tr-TR"/>
        </w:rPr>
      </w:pPr>
    </w:p>
  </w:footnote>
  <w:footnote w:id="6">
    <w:p w14:paraId="7E13207F" w14:textId="5204160D" w:rsidR="00EE6F8B" w:rsidRPr="00195554" w:rsidRDefault="00EE6F8B" w:rsidP="00195554">
      <w:pPr>
        <w:spacing w:after="0" w:line="240" w:lineRule="auto"/>
        <w:contextualSpacing/>
        <w:rPr>
          <w:sz w:val="18"/>
          <w:szCs w:val="18"/>
          <w:lang w:val="tr-TR"/>
        </w:rPr>
      </w:pPr>
      <w:r w:rsidRPr="00195554">
        <w:rPr>
          <w:rStyle w:val="FootnoteReference"/>
          <w:sz w:val="18"/>
          <w:szCs w:val="18"/>
        </w:rPr>
        <w:footnoteRef/>
      </w:r>
      <w:r w:rsidRPr="00195554">
        <w:rPr>
          <w:sz w:val="18"/>
          <w:szCs w:val="18"/>
        </w:rPr>
        <w:t xml:space="preserve"> </w:t>
      </w:r>
      <w:r w:rsidRPr="00AB1902">
        <w:rPr>
          <w:sz w:val="18"/>
          <w:szCs w:val="18"/>
          <w:lang w:val="tr-TR"/>
        </w:rPr>
        <w:t>http://www.informededucation.com/thats-not-fair-the-psychology-of-our-natural-sense-of-justice/</w:t>
      </w:r>
    </w:p>
    <w:p w14:paraId="3ED296CE" w14:textId="77777777" w:rsidR="00EE6F8B" w:rsidRPr="00195554" w:rsidRDefault="00EE6F8B" w:rsidP="00195554">
      <w:pPr>
        <w:pStyle w:val="FootnoteText"/>
        <w:contextualSpacing/>
        <w:rPr>
          <w:sz w:val="18"/>
          <w:szCs w:val="18"/>
          <w:lang w:val="tr-TR"/>
        </w:rPr>
      </w:pPr>
    </w:p>
  </w:footnote>
  <w:footnote w:id="7">
    <w:p w14:paraId="767640F3" w14:textId="77777777" w:rsidR="00EE6F8B" w:rsidRPr="00195554" w:rsidRDefault="00EE6F8B" w:rsidP="00D15056">
      <w:pPr>
        <w:spacing w:after="0" w:line="240" w:lineRule="auto"/>
        <w:contextualSpacing/>
        <w:rPr>
          <w:sz w:val="18"/>
          <w:szCs w:val="18"/>
        </w:rPr>
      </w:pPr>
      <w:r w:rsidRPr="00195554">
        <w:rPr>
          <w:rStyle w:val="FootnoteReference"/>
          <w:sz w:val="18"/>
          <w:szCs w:val="18"/>
        </w:rPr>
        <w:footnoteRef/>
      </w:r>
      <w:r w:rsidRPr="00195554">
        <w:rPr>
          <w:sz w:val="18"/>
          <w:szCs w:val="18"/>
        </w:rPr>
        <w:t xml:space="preserve"> </w:t>
      </w:r>
      <w:hyperlink r:id="rId1" w:history="1">
        <w:r w:rsidRPr="00195554">
          <w:rPr>
            <w:rStyle w:val="Hyperlink"/>
            <w:color w:val="auto"/>
            <w:sz w:val="18"/>
            <w:szCs w:val="18"/>
          </w:rPr>
          <w:t>https://www.psychologytoday.com/blog/the-mindful-self-express/201408/the-neuroscience-fairness-and-injustice</w:t>
        </w:r>
      </w:hyperlink>
    </w:p>
    <w:p w14:paraId="31A68F0F" w14:textId="77777777" w:rsidR="00EE6F8B" w:rsidRPr="00041D20" w:rsidRDefault="00EE6F8B" w:rsidP="00D15056">
      <w:pPr>
        <w:pStyle w:val="FootnoteText"/>
        <w:rPr>
          <w:lang w:val="tr-TR"/>
        </w:rPr>
      </w:pPr>
    </w:p>
  </w:footnote>
  <w:footnote w:id="8">
    <w:p w14:paraId="1AC87D4E" w14:textId="54055AD0" w:rsidR="00155FAB" w:rsidRPr="00155FAB" w:rsidRDefault="00155FAB">
      <w:pPr>
        <w:pStyle w:val="FootnoteText"/>
        <w:rPr>
          <w:lang w:val="tr-TR"/>
        </w:rPr>
      </w:pPr>
      <w:r>
        <w:rPr>
          <w:rStyle w:val="FootnoteReference"/>
        </w:rPr>
        <w:footnoteRef/>
      </w:r>
      <w:r>
        <w:t xml:space="preserve"> </w:t>
      </w:r>
      <w:r w:rsidR="00592E0C">
        <w:rPr>
          <w:lang w:val="tr-TR"/>
        </w:rPr>
        <w:t xml:space="preserve">Prof Dr. Clive Marsh. ‘God and the Modern University: Religion, Radicalisation, and the future of human flourishing.’ Leicester Universitesi Vaughan Yaşamboyu Öğrenim Merkezinin başkanı olup konu ile ilgili sunumunu  06.02.2018 tarihinde Profesorlük konuşmasında yapmıştır. Vaughan Lıfelong Centre, Unıversity of Leicester.LE1 </w:t>
      </w:r>
    </w:p>
  </w:footnote>
  <w:footnote w:id="9">
    <w:p w14:paraId="7F3A9A5A" w14:textId="77777777" w:rsidR="008B1761" w:rsidRPr="002C52D1" w:rsidRDefault="008B1761" w:rsidP="008B1761">
      <w:pPr>
        <w:pStyle w:val="FootnoteText"/>
        <w:rPr>
          <w:lang w:val="tr-TR"/>
        </w:rPr>
      </w:pPr>
      <w:r>
        <w:rPr>
          <w:rStyle w:val="FootnoteReference"/>
        </w:rPr>
        <w:footnoteRef/>
      </w:r>
      <w:r>
        <w:t xml:space="preserve"> </w:t>
      </w:r>
      <w:r w:rsidRPr="002C52D1">
        <w:t>https://tariqramadan.com/english/islamic-awakening-conversation-with-tariq-ramadan-social-justice-and-islam/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A30DC"/>
    <w:multiLevelType w:val="hybridMultilevel"/>
    <w:tmpl w:val="64E65C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640009"/>
    <w:multiLevelType w:val="hybridMultilevel"/>
    <w:tmpl w:val="12742B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9B0034"/>
    <w:multiLevelType w:val="hybridMultilevel"/>
    <w:tmpl w:val="002A8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0F77B8"/>
    <w:multiLevelType w:val="hybridMultilevel"/>
    <w:tmpl w:val="518AA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956570"/>
    <w:multiLevelType w:val="hybridMultilevel"/>
    <w:tmpl w:val="AEA80F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F0B2A31"/>
    <w:multiLevelType w:val="hybridMultilevel"/>
    <w:tmpl w:val="89BA0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1E"/>
    <w:rsid w:val="000002EC"/>
    <w:rsid w:val="00023B62"/>
    <w:rsid w:val="00024293"/>
    <w:rsid w:val="000278DA"/>
    <w:rsid w:val="00041D20"/>
    <w:rsid w:val="00050832"/>
    <w:rsid w:val="00054C71"/>
    <w:rsid w:val="000719DA"/>
    <w:rsid w:val="000939E9"/>
    <w:rsid w:val="000B70BF"/>
    <w:rsid w:val="000E3C9F"/>
    <w:rsid w:val="00123C93"/>
    <w:rsid w:val="001370FD"/>
    <w:rsid w:val="001440E5"/>
    <w:rsid w:val="00155FAB"/>
    <w:rsid w:val="001627D2"/>
    <w:rsid w:val="00162A5A"/>
    <w:rsid w:val="00172A75"/>
    <w:rsid w:val="001838AB"/>
    <w:rsid w:val="00195554"/>
    <w:rsid w:val="001B0DA4"/>
    <w:rsid w:val="001D235F"/>
    <w:rsid w:val="001D35B5"/>
    <w:rsid w:val="001D7A00"/>
    <w:rsid w:val="00220C0E"/>
    <w:rsid w:val="00234F04"/>
    <w:rsid w:val="0025175A"/>
    <w:rsid w:val="002553D1"/>
    <w:rsid w:val="002660B6"/>
    <w:rsid w:val="00284173"/>
    <w:rsid w:val="00292FFB"/>
    <w:rsid w:val="002979B9"/>
    <w:rsid w:val="002C52D1"/>
    <w:rsid w:val="002C7E4A"/>
    <w:rsid w:val="002F0516"/>
    <w:rsid w:val="00300EDC"/>
    <w:rsid w:val="00305441"/>
    <w:rsid w:val="003111FB"/>
    <w:rsid w:val="003144E5"/>
    <w:rsid w:val="00326733"/>
    <w:rsid w:val="00333328"/>
    <w:rsid w:val="0036382E"/>
    <w:rsid w:val="003702FB"/>
    <w:rsid w:val="003A7C33"/>
    <w:rsid w:val="003D1FF6"/>
    <w:rsid w:val="003F2698"/>
    <w:rsid w:val="003F6FFD"/>
    <w:rsid w:val="00401DF6"/>
    <w:rsid w:val="00471FE6"/>
    <w:rsid w:val="00485D92"/>
    <w:rsid w:val="00494D6E"/>
    <w:rsid w:val="00496A1E"/>
    <w:rsid w:val="00505037"/>
    <w:rsid w:val="005121EA"/>
    <w:rsid w:val="005222FC"/>
    <w:rsid w:val="00525118"/>
    <w:rsid w:val="0052635E"/>
    <w:rsid w:val="00531F5F"/>
    <w:rsid w:val="00541425"/>
    <w:rsid w:val="005451CE"/>
    <w:rsid w:val="00592E0C"/>
    <w:rsid w:val="005C38D0"/>
    <w:rsid w:val="005D256B"/>
    <w:rsid w:val="005D38B7"/>
    <w:rsid w:val="005F392C"/>
    <w:rsid w:val="005F7233"/>
    <w:rsid w:val="005F7F6C"/>
    <w:rsid w:val="0060088A"/>
    <w:rsid w:val="00603324"/>
    <w:rsid w:val="00614FC8"/>
    <w:rsid w:val="0061540A"/>
    <w:rsid w:val="00624252"/>
    <w:rsid w:val="006331CA"/>
    <w:rsid w:val="0064359C"/>
    <w:rsid w:val="006732CA"/>
    <w:rsid w:val="00673EC9"/>
    <w:rsid w:val="006B4E62"/>
    <w:rsid w:val="006D0290"/>
    <w:rsid w:val="006E2160"/>
    <w:rsid w:val="006F0B0F"/>
    <w:rsid w:val="00704FA3"/>
    <w:rsid w:val="0070751F"/>
    <w:rsid w:val="007246DE"/>
    <w:rsid w:val="00742E40"/>
    <w:rsid w:val="007466A9"/>
    <w:rsid w:val="007469F3"/>
    <w:rsid w:val="00772336"/>
    <w:rsid w:val="007759FA"/>
    <w:rsid w:val="00780282"/>
    <w:rsid w:val="007B017D"/>
    <w:rsid w:val="0081074B"/>
    <w:rsid w:val="008156F4"/>
    <w:rsid w:val="008355CE"/>
    <w:rsid w:val="00835943"/>
    <w:rsid w:val="00870522"/>
    <w:rsid w:val="008A4B7E"/>
    <w:rsid w:val="008B1761"/>
    <w:rsid w:val="008C0319"/>
    <w:rsid w:val="008C3788"/>
    <w:rsid w:val="008C51D2"/>
    <w:rsid w:val="008C644F"/>
    <w:rsid w:val="00926047"/>
    <w:rsid w:val="00940E19"/>
    <w:rsid w:val="00964451"/>
    <w:rsid w:val="00996DB9"/>
    <w:rsid w:val="009B54CD"/>
    <w:rsid w:val="009E310D"/>
    <w:rsid w:val="009F4C9E"/>
    <w:rsid w:val="00A12703"/>
    <w:rsid w:val="00A15928"/>
    <w:rsid w:val="00A232B6"/>
    <w:rsid w:val="00A861D1"/>
    <w:rsid w:val="00A86E19"/>
    <w:rsid w:val="00A95A36"/>
    <w:rsid w:val="00AB1902"/>
    <w:rsid w:val="00AE2B79"/>
    <w:rsid w:val="00B06E04"/>
    <w:rsid w:val="00B6299E"/>
    <w:rsid w:val="00B67A5D"/>
    <w:rsid w:val="00B752C8"/>
    <w:rsid w:val="00B825C5"/>
    <w:rsid w:val="00B83368"/>
    <w:rsid w:val="00B8339D"/>
    <w:rsid w:val="00B902BF"/>
    <w:rsid w:val="00B914EA"/>
    <w:rsid w:val="00B94E2C"/>
    <w:rsid w:val="00BA1746"/>
    <w:rsid w:val="00BA53F1"/>
    <w:rsid w:val="00BF06ED"/>
    <w:rsid w:val="00BF1A60"/>
    <w:rsid w:val="00BF4B08"/>
    <w:rsid w:val="00C26938"/>
    <w:rsid w:val="00C510C6"/>
    <w:rsid w:val="00C813CF"/>
    <w:rsid w:val="00C81B0C"/>
    <w:rsid w:val="00C8448D"/>
    <w:rsid w:val="00C92B44"/>
    <w:rsid w:val="00CE0B25"/>
    <w:rsid w:val="00CF1527"/>
    <w:rsid w:val="00D0412B"/>
    <w:rsid w:val="00D0774F"/>
    <w:rsid w:val="00D111E4"/>
    <w:rsid w:val="00D15056"/>
    <w:rsid w:val="00D31094"/>
    <w:rsid w:val="00D45265"/>
    <w:rsid w:val="00D702AF"/>
    <w:rsid w:val="00DA1289"/>
    <w:rsid w:val="00DA2F6A"/>
    <w:rsid w:val="00DB055A"/>
    <w:rsid w:val="00DB1940"/>
    <w:rsid w:val="00DC21CB"/>
    <w:rsid w:val="00DC571A"/>
    <w:rsid w:val="00DD193A"/>
    <w:rsid w:val="00DD5440"/>
    <w:rsid w:val="00DE103A"/>
    <w:rsid w:val="00DE73B7"/>
    <w:rsid w:val="00DF4463"/>
    <w:rsid w:val="00E00A62"/>
    <w:rsid w:val="00E041CF"/>
    <w:rsid w:val="00E06302"/>
    <w:rsid w:val="00E07D95"/>
    <w:rsid w:val="00E106C3"/>
    <w:rsid w:val="00E20CCB"/>
    <w:rsid w:val="00E23625"/>
    <w:rsid w:val="00E32EDE"/>
    <w:rsid w:val="00E33BC3"/>
    <w:rsid w:val="00E3560C"/>
    <w:rsid w:val="00E9022D"/>
    <w:rsid w:val="00ED5550"/>
    <w:rsid w:val="00EE6F8B"/>
    <w:rsid w:val="00F035FF"/>
    <w:rsid w:val="00F1007D"/>
    <w:rsid w:val="00F12FD5"/>
    <w:rsid w:val="00F17375"/>
    <w:rsid w:val="00F17EAD"/>
    <w:rsid w:val="00F347B3"/>
    <w:rsid w:val="00F36B5B"/>
    <w:rsid w:val="00F418EA"/>
    <w:rsid w:val="00F4757F"/>
    <w:rsid w:val="00F54D36"/>
    <w:rsid w:val="00F56297"/>
    <w:rsid w:val="00F72244"/>
    <w:rsid w:val="00F92407"/>
    <w:rsid w:val="00FB6002"/>
    <w:rsid w:val="00FD3B39"/>
    <w:rsid w:val="00FD40F9"/>
    <w:rsid w:val="00FE5B8B"/>
    <w:rsid w:val="00FF1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FE5AD"/>
  <w14:conflictMode/>
  <w15:chartTrackingRefBased/>
  <w15:docId w15:val="{D64AF890-56A1-4956-8F19-D9571935B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4451"/>
    <w:rPr>
      <w:rFonts w:ascii="Times New Roman" w:hAnsi="Times New Roman"/>
      <w:sz w:val="24"/>
    </w:rPr>
  </w:style>
  <w:style w:type="paragraph" w:styleId="Heading1">
    <w:name w:val="heading 1"/>
    <w:basedOn w:val="Normal"/>
    <w:next w:val="Normal"/>
    <w:link w:val="Heading1Char"/>
    <w:uiPriority w:val="9"/>
    <w:qFormat/>
    <w:rsid w:val="00DC21CB"/>
    <w:pPr>
      <w:keepNext/>
      <w:keepLines/>
      <w:spacing w:before="240" w:after="240" w:line="360" w:lineRule="auto"/>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5175A"/>
    <w:pPr>
      <w:keepNext/>
      <w:keepLines/>
      <w:spacing w:before="40" w:after="2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14FC8"/>
    <w:pPr>
      <w:keepNext/>
      <w:keepLines/>
      <w:spacing w:before="40" w:after="0"/>
      <w:outlineLvl w:val="2"/>
    </w:pPr>
    <w:rPr>
      <w:rFonts w:eastAsiaTheme="majorEastAsia" w:cstheme="majorBidi"/>
      <w:sz w:val="20"/>
      <w:szCs w:val="24"/>
    </w:rPr>
  </w:style>
  <w:style w:type="paragraph" w:styleId="Heading4">
    <w:name w:val="heading 4"/>
    <w:basedOn w:val="Normal"/>
    <w:next w:val="Normal"/>
    <w:link w:val="Heading4Char"/>
    <w:uiPriority w:val="9"/>
    <w:semiHidden/>
    <w:unhideWhenUsed/>
    <w:qFormat/>
    <w:rsid w:val="0083594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38D0"/>
    <w:rPr>
      <w:color w:val="0563C1" w:themeColor="hyperlink"/>
      <w:u w:val="single"/>
    </w:rPr>
  </w:style>
  <w:style w:type="character" w:styleId="UnresolvedMention">
    <w:name w:val="Unresolved Mention"/>
    <w:basedOn w:val="DefaultParagraphFont"/>
    <w:uiPriority w:val="99"/>
    <w:semiHidden/>
    <w:unhideWhenUsed/>
    <w:rsid w:val="005C38D0"/>
    <w:rPr>
      <w:color w:val="808080"/>
      <w:shd w:val="clear" w:color="auto" w:fill="E6E6E6"/>
    </w:rPr>
  </w:style>
  <w:style w:type="paragraph" w:styleId="FootnoteText">
    <w:name w:val="footnote text"/>
    <w:basedOn w:val="Normal"/>
    <w:link w:val="FootnoteTextChar"/>
    <w:uiPriority w:val="99"/>
    <w:semiHidden/>
    <w:unhideWhenUsed/>
    <w:rsid w:val="00BF06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06ED"/>
    <w:rPr>
      <w:sz w:val="20"/>
      <w:szCs w:val="20"/>
    </w:rPr>
  </w:style>
  <w:style w:type="character" w:styleId="FootnoteReference">
    <w:name w:val="footnote reference"/>
    <w:basedOn w:val="DefaultParagraphFont"/>
    <w:uiPriority w:val="99"/>
    <w:semiHidden/>
    <w:unhideWhenUsed/>
    <w:rsid w:val="00BF06ED"/>
    <w:rPr>
      <w:vertAlign w:val="superscript"/>
    </w:rPr>
  </w:style>
  <w:style w:type="character" w:customStyle="1" w:styleId="Heading1Char">
    <w:name w:val="Heading 1 Char"/>
    <w:basedOn w:val="DefaultParagraphFont"/>
    <w:link w:val="Heading1"/>
    <w:uiPriority w:val="9"/>
    <w:rsid w:val="00DC21CB"/>
    <w:rPr>
      <w:rFonts w:ascii="Times New Roman" w:eastAsiaTheme="majorEastAsia" w:hAnsi="Times New Roman" w:cstheme="majorBidi"/>
      <w:b/>
      <w:sz w:val="24"/>
      <w:szCs w:val="32"/>
    </w:rPr>
  </w:style>
  <w:style w:type="character" w:styleId="Emphasis">
    <w:name w:val="Emphasis"/>
    <w:basedOn w:val="DefaultParagraphFont"/>
    <w:uiPriority w:val="20"/>
    <w:qFormat/>
    <w:rsid w:val="00F1007D"/>
    <w:rPr>
      <w:i/>
      <w:iCs/>
    </w:rPr>
  </w:style>
  <w:style w:type="character" w:styleId="Strong">
    <w:name w:val="Strong"/>
    <w:basedOn w:val="DefaultParagraphFont"/>
    <w:uiPriority w:val="22"/>
    <w:qFormat/>
    <w:rsid w:val="00F1007D"/>
    <w:rPr>
      <w:b/>
      <w:bCs/>
    </w:rPr>
  </w:style>
  <w:style w:type="paragraph" w:styleId="Header">
    <w:name w:val="header"/>
    <w:basedOn w:val="Normal"/>
    <w:link w:val="HeaderChar"/>
    <w:uiPriority w:val="99"/>
    <w:unhideWhenUsed/>
    <w:rsid w:val="003333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328"/>
  </w:style>
  <w:style w:type="paragraph" w:styleId="Footer">
    <w:name w:val="footer"/>
    <w:basedOn w:val="Normal"/>
    <w:link w:val="FooterChar"/>
    <w:uiPriority w:val="99"/>
    <w:unhideWhenUsed/>
    <w:rsid w:val="003333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328"/>
  </w:style>
  <w:style w:type="paragraph" w:styleId="Revision">
    <w:name w:val="Revision"/>
    <w:hidden/>
    <w:uiPriority w:val="99"/>
    <w:semiHidden/>
    <w:rsid w:val="00C92B44"/>
    <w:pPr>
      <w:spacing w:after="0" w:line="240" w:lineRule="auto"/>
    </w:pPr>
  </w:style>
  <w:style w:type="paragraph" w:styleId="BalloonText">
    <w:name w:val="Balloon Text"/>
    <w:basedOn w:val="Normal"/>
    <w:link w:val="BalloonTextChar"/>
    <w:uiPriority w:val="99"/>
    <w:semiHidden/>
    <w:unhideWhenUsed/>
    <w:rsid w:val="00C92B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B44"/>
    <w:rPr>
      <w:rFonts w:ascii="Segoe UI" w:hAnsi="Segoe UI" w:cs="Segoe UI"/>
      <w:sz w:val="18"/>
      <w:szCs w:val="18"/>
    </w:rPr>
  </w:style>
  <w:style w:type="paragraph" w:styleId="ListParagraph">
    <w:name w:val="List Paragraph"/>
    <w:basedOn w:val="Normal"/>
    <w:uiPriority w:val="34"/>
    <w:qFormat/>
    <w:rsid w:val="00C92B44"/>
    <w:pPr>
      <w:ind w:left="720"/>
      <w:contextualSpacing/>
    </w:pPr>
  </w:style>
  <w:style w:type="character" w:customStyle="1" w:styleId="Heading2Char">
    <w:name w:val="Heading 2 Char"/>
    <w:basedOn w:val="DefaultParagraphFont"/>
    <w:link w:val="Heading2"/>
    <w:uiPriority w:val="9"/>
    <w:rsid w:val="0025175A"/>
    <w:rPr>
      <w:rFonts w:ascii="Times New Roman" w:eastAsiaTheme="majorEastAsia" w:hAnsi="Times New Roman" w:cstheme="majorBidi"/>
      <w:b/>
      <w:szCs w:val="26"/>
    </w:rPr>
  </w:style>
  <w:style w:type="paragraph" w:styleId="NormalWeb">
    <w:name w:val="Normal (Web)"/>
    <w:basedOn w:val="Normal"/>
    <w:uiPriority w:val="99"/>
    <w:semiHidden/>
    <w:unhideWhenUsed/>
    <w:rsid w:val="00FD3B39"/>
    <w:pPr>
      <w:spacing w:before="100" w:beforeAutospacing="1" w:after="100" w:afterAutospacing="1" w:line="240" w:lineRule="auto"/>
    </w:pPr>
    <w:rPr>
      <w:rFonts w:eastAsia="Times New Roman" w:cs="Times New Roman"/>
      <w:szCs w:val="24"/>
      <w:lang w:eastAsia="en-GB"/>
    </w:rPr>
  </w:style>
  <w:style w:type="paragraph" w:styleId="Quote">
    <w:name w:val="Quote"/>
    <w:basedOn w:val="Normal"/>
    <w:next w:val="Normal"/>
    <w:link w:val="QuoteChar"/>
    <w:uiPriority w:val="29"/>
    <w:qFormat/>
    <w:rsid w:val="00E3560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3560C"/>
    <w:rPr>
      <w:i/>
      <w:iCs/>
      <w:color w:val="404040" w:themeColor="text1" w:themeTint="BF"/>
    </w:rPr>
  </w:style>
  <w:style w:type="character" w:customStyle="1" w:styleId="Heading3Char">
    <w:name w:val="Heading 3 Char"/>
    <w:basedOn w:val="DefaultParagraphFont"/>
    <w:link w:val="Heading3"/>
    <w:uiPriority w:val="9"/>
    <w:rsid w:val="00614FC8"/>
    <w:rPr>
      <w:rFonts w:ascii="Times New Roman" w:eastAsiaTheme="majorEastAsia" w:hAnsi="Times New Roman" w:cstheme="majorBidi"/>
      <w:sz w:val="20"/>
      <w:szCs w:val="24"/>
    </w:rPr>
  </w:style>
  <w:style w:type="paragraph" w:styleId="Title">
    <w:name w:val="Title"/>
    <w:basedOn w:val="Normal"/>
    <w:next w:val="Normal"/>
    <w:link w:val="TitleChar"/>
    <w:uiPriority w:val="10"/>
    <w:qFormat/>
    <w:rsid w:val="00DC571A"/>
    <w:pPr>
      <w:spacing w:after="0" w:line="240" w:lineRule="auto"/>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DC571A"/>
    <w:rPr>
      <w:rFonts w:ascii="Times New Roman" w:eastAsiaTheme="majorEastAsia" w:hAnsi="Times New Roman" w:cstheme="majorBidi"/>
      <w:b/>
      <w:spacing w:val="-10"/>
      <w:kern w:val="28"/>
      <w:sz w:val="28"/>
      <w:szCs w:val="56"/>
    </w:rPr>
  </w:style>
  <w:style w:type="character" w:customStyle="1" w:styleId="Heading4Char">
    <w:name w:val="Heading 4 Char"/>
    <w:basedOn w:val="DefaultParagraphFont"/>
    <w:link w:val="Heading4"/>
    <w:uiPriority w:val="9"/>
    <w:semiHidden/>
    <w:rsid w:val="0083594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962073">
      <w:bodyDiv w:val="1"/>
      <w:marLeft w:val="0"/>
      <w:marRight w:val="0"/>
      <w:marTop w:val="0"/>
      <w:marBottom w:val="0"/>
      <w:divBdr>
        <w:top w:val="none" w:sz="0" w:space="0" w:color="auto"/>
        <w:left w:val="none" w:sz="0" w:space="0" w:color="auto"/>
        <w:bottom w:val="none" w:sz="0" w:space="0" w:color="auto"/>
        <w:right w:val="none" w:sz="0" w:space="0" w:color="auto"/>
      </w:divBdr>
      <w:divsChild>
        <w:div w:id="99766747">
          <w:marLeft w:val="0"/>
          <w:marRight w:val="0"/>
          <w:marTop w:val="0"/>
          <w:marBottom w:val="0"/>
          <w:divBdr>
            <w:top w:val="none" w:sz="0" w:space="0" w:color="auto"/>
            <w:left w:val="none" w:sz="0" w:space="0" w:color="auto"/>
            <w:bottom w:val="none" w:sz="0" w:space="0" w:color="auto"/>
            <w:right w:val="none" w:sz="0" w:space="0" w:color="auto"/>
          </w:divBdr>
        </w:div>
        <w:div w:id="1540820570">
          <w:marLeft w:val="0"/>
          <w:marRight w:val="0"/>
          <w:marTop w:val="0"/>
          <w:marBottom w:val="0"/>
          <w:divBdr>
            <w:top w:val="none" w:sz="0" w:space="0" w:color="auto"/>
            <w:left w:val="none" w:sz="0" w:space="0" w:color="auto"/>
            <w:bottom w:val="none" w:sz="0" w:space="0" w:color="auto"/>
            <w:right w:val="none" w:sz="0" w:space="0" w:color="auto"/>
          </w:divBdr>
        </w:div>
      </w:divsChild>
    </w:div>
    <w:div w:id="1745645021">
      <w:bodyDiv w:val="1"/>
      <w:marLeft w:val="0"/>
      <w:marRight w:val="0"/>
      <w:marTop w:val="0"/>
      <w:marBottom w:val="0"/>
      <w:divBdr>
        <w:top w:val="none" w:sz="0" w:space="0" w:color="auto"/>
        <w:left w:val="none" w:sz="0" w:space="0" w:color="auto"/>
        <w:bottom w:val="none" w:sz="0" w:space="0" w:color="auto"/>
        <w:right w:val="none" w:sz="0" w:space="0" w:color="auto"/>
      </w:divBdr>
    </w:div>
    <w:div w:id="210156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odreads.com/author/show/336096.Isaac_Prilleltensky" TargetMode="External"/><Relationship Id="rId4" Type="http://schemas.openxmlformats.org/officeDocument/2006/relationships/settings" Target="settings.xml"/><Relationship Id="rId9" Type="http://schemas.openxmlformats.org/officeDocument/2006/relationships/hyperlink" Target="http://dx.doi.org/10.1126/science.125177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psychologytoday.com/blog/the-mindful-self-express/201408/the-neuroscience-fairness-and-inju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843F9-B303-4FD5-B278-3EF3A11BF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1100</TotalTime>
  <Pages>13</Pages>
  <Words>5605</Words>
  <Characters>31952</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Merih Bektas Fidan</dc:creator>
  <cp:keywords/>
  <dc:description/>
  <cp:lastModifiedBy>Merih Bektas Fidan</cp:lastModifiedBy>
  <cp:revision>76</cp:revision>
  <dcterms:created xsi:type="dcterms:W3CDTF">2018-02-05T21:41:00Z</dcterms:created>
  <dcterms:modified xsi:type="dcterms:W3CDTF">2018-05-24T09:38:00Z</dcterms:modified>
</cp:coreProperties>
</file>